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b24b5600940bd" w:history="1">
              <w:r>
                <w:rPr>
                  <w:rStyle w:val="Hyperlink"/>
                </w:rPr>
                <w:t>2025-2031年中国NGN行业现状全面调研与发展趋势预测报告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b24b5600940bd" w:history="1">
              <w:r>
                <w:rPr>
                  <w:rStyle w:val="Hyperlink"/>
                </w:rPr>
                <w:t>2025-2031年中国NGN行业现状全面调研与发展趋势预测报告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b24b5600940bd" w:history="1">
                <w:r>
                  <w:rPr>
                    <w:rStyle w:val="Hyperlink"/>
                  </w:rPr>
                  <w:t>https://www.20087.com/0/97/NGNHangYeQuShi.html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一代网络（NGN）是一种融合了语音、数据和视频服务的通信网络体系结构。它以IP为基础，能够提供高带宽、低延迟的服务，并且具有高度可扩展性和灵活性。近年来，随着互联网流量的爆炸式增长以及物联网技术的发展，对更高性能网络的需求日益迫切，推动了NGN技术的快速发展。目前，许多国家和地区都在积极推进NGN基础设施建设，以支持高速互联网接入、云计算服务和大数据处理等新型业务模式。</w:t>
      </w:r>
      <w:r>
        <w:rPr>
          <w:rFonts w:hint="eastAsia"/>
        </w:rPr>
        <w:br/>
      </w:r>
      <w:r>
        <w:rPr>
          <w:rFonts w:hint="eastAsia"/>
        </w:rPr>
        <w:t>　　随着5G网络部署的加速和未来6G技术的研究，NGN (Next Generation Network, 下一代网络)将迎来更加广阔的发展空间。下一代网络不仅需要继续提高传输速率和服务质量，还将更加注重网络的安全性和智能管理能力。未来，NGN将更好地支持虚拟现实（VR）、增强现实（AR）和远程医疗等应用场景，为用户提供更加丰富和个性化的服务体验。同时，边缘计算和人工智能技术的应用将进一步增强NGN的处理能力和响应速度，从而为用户创造更多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b24b5600940bd" w:history="1">
        <w:r>
          <w:rPr>
            <w:rStyle w:val="Hyperlink"/>
          </w:rPr>
          <w:t>2025-2031年中国NGN行业现状全面调研与发展趋势预测报告</w:t>
        </w:r>
      </w:hyperlink>
      <w:r>
        <w:rPr>
          <w:rFonts w:hint="eastAsia"/>
        </w:rPr>
        <w:t>》基于国家统计局及相关协会的权威数据，系统研究了NGN行业的市场需求、市场规模及产业链现状，分析了NGN价格波动、细分市场动态及重点企业的经营表现，科学预测了NGN市场前景与发展趋势，揭示了潜在需求与投资机会，同时指出了NGN行业可能面临的风险。通过对NGN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NGN概述</w:t>
      </w:r>
      <w:r>
        <w:rPr>
          <w:rFonts w:hint="eastAsia"/>
        </w:rPr>
        <w:br/>
      </w:r>
      <w:r>
        <w:rPr>
          <w:rFonts w:hint="eastAsia"/>
        </w:rPr>
        <w:t>　　1.1 NGN的概念</w:t>
      </w:r>
      <w:r>
        <w:rPr>
          <w:rFonts w:hint="eastAsia"/>
        </w:rPr>
        <w:br/>
      </w:r>
      <w:r>
        <w:rPr>
          <w:rFonts w:hint="eastAsia"/>
        </w:rPr>
        <w:t>　　1.2 NGN发展历程</w:t>
      </w:r>
      <w:r>
        <w:rPr>
          <w:rFonts w:hint="eastAsia"/>
        </w:rPr>
        <w:br/>
      </w:r>
      <w:r>
        <w:rPr>
          <w:rFonts w:hint="eastAsia"/>
        </w:rPr>
        <w:t>　　1.3 NGN的特点</w:t>
      </w:r>
      <w:r>
        <w:rPr>
          <w:rFonts w:hint="eastAsia"/>
        </w:rPr>
        <w:br/>
      </w:r>
      <w:r>
        <w:rPr>
          <w:rFonts w:hint="eastAsia"/>
        </w:rPr>
        <w:t>　　1.4 NGN的网络模型</w:t>
      </w:r>
      <w:r>
        <w:rPr>
          <w:rFonts w:hint="eastAsia"/>
        </w:rPr>
        <w:br/>
      </w:r>
      <w:r>
        <w:rPr>
          <w:rFonts w:hint="eastAsia"/>
        </w:rPr>
        <w:t>　　1.5 NGN的构成要素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NGN产业链与商业模式分析</w:t>
      </w:r>
      <w:r>
        <w:rPr>
          <w:rFonts w:hint="eastAsia"/>
        </w:rPr>
        <w:br/>
      </w:r>
      <w:r>
        <w:rPr>
          <w:rFonts w:hint="eastAsia"/>
        </w:rPr>
        <w:t>　　2.1 产业链构成分析</w:t>
      </w:r>
      <w:r>
        <w:rPr>
          <w:rFonts w:hint="eastAsia"/>
        </w:rPr>
        <w:br/>
      </w:r>
      <w:r>
        <w:rPr>
          <w:rFonts w:hint="eastAsia"/>
        </w:rPr>
        <w:t>　　2.2 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NGN核心技术研究</w:t>
      </w:r>
      <w:r>
        <w:rPr>
          <w:rFonts w:hint="eastAsia"/>
        </w:rPr>
        <w:br/>
      </w:r>
      <w:r>
        <w:rPr>
          <w:rFonts w:hint="eastAsia"/>
        </w:rPr>
        <w:t>　　3.1 软交换技术</w:t>
      </w:r>
      <w:r>
        <w:rPr>
          <w:rFonts w:hint="eastAsia"/>
        </w:rPr>
        <w:br/>
      </w:r>
      <w:r>
        <w:rPr>
          <w:rFonts w:hint="eastAsia"/>
        </w:rPr>
        <w:t>　　3.2 其他支持技术</w:t>
      </w:r>
      <w:r>
        <w:rPr>
          <w:rFonts w:hint="eastAsia"/>
        </w:rPr>
        <w:br/>
      </w:r>
      <w:r>
        <w:rPr>
          <w:rFonts w:hint="eastAsia"/>
        </w:rPr>
        <w:t>　　　　3.2.1 终端技术</w:t>
      </w:r>
      <w:r>
        <w:rPr>
          <w:rFonts w:hint="eastAsia"/>
        </w:rPr>
        <w:br/>
      </w:r>
      <w:r>
        <w:rPr>
          <w:rFonts w:hint="eastAsia"/>
        </w:rPr>
        <w:t>　　　　3.2.2 视讯技术</w:t>
      </w:r>
      <w:r>
        <w:rPr>
          <w:rFonts w:hint="eastAsia"/>
        </w:rPr>
        <w:br/>
      </w:r>
      <w:r>
        <w:rPr>
          <w:rFonts w:hint="eastAsia"/>
        </w:rPr>
        <w:t>　　　　3.2.3 IPV6技术</w:t>
      </w:r>
      <w:r>
        <w:rPr>
          <w:rFonts w:hint="eastAsia"/>
        </w:rPr>
        <w:br/>
      </w:r>
      <w:r>
        <w:rPr>
          <w:rFonts w:hint="eastAsia"/>
        </w:rPr>
        <w:t>　　　　3.2.4 城域以太网技术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NGN主要标准研究</w:t>
      </w:r>
      <w:r>
        <w:rPr>
          <w:rFonts w:hint="eastAsia"/>
        </w:rPr>
        <w:br/>
      </w:r>
      <w:r>
        <w:rPr>
          <w:rFonts w:hint="eastAsia"/>
        </w:rPr>
        <w:t>　　4.1 国际主要标准</w:t>
      </w:r>
      <w:r>
        <w:rPr>
          <w:rFonts w:hint="eastAsia"/>
        </w:rPr>
        <w:br/>
      </w:r>
      <w:r>
        <w:rPr>
          <w:rFonts w:hint="eastAsia"/>
        </w:rPr>
        <w:t>　　　　4.1.1 ITU-T</w:t>
      </w:r>
      <w:r>
        <w:rPr>
          <w:rFonts w:hint="eastAsia"/>
        </w:rPr>
        <w:br/>
      </w:r>
      <w:r>
        <w:rPr>
          <w:rFonts w:hint="eastAsia"/>
        </w:rPr>
        <w:t>　　　　4.1.2 ETSI</w:t>
      </w:r>
      <w:r>
        <w:rPr>
          <w:rFonts w:hint="eastAsia"/>
        </w:rPr>
        <w:br/>
      </w:r>
      <w:r>
        <w:rPr>
          <w:rFonts w:hint="eastAsia"/>
        </w:rPr>
        <w:t>　　　　4.1.3 3GPP</w:t>
      </w:r>
      <w:r>
        <w:rPr>
          <w:rFonts w:hint="eastAsia"/>
        </w:rPr>
        <w:br/>
      </w:r>
      <w:r>
        <w:rPr>
          <w:rFonts w:hint="eastAsia"/>
        </w:rPr>
        <w:t>　　　　4.1.4 IETF</w:t>
      </w:r>
      <w:r>
        <w:rPr>
          <w:rFonts w:hint="eastAsia"/>
        </w:rPr>
        <w:br/>
      </w:r>
      <w:r>
        <w:rPr>
          <w:rFonts w:hint="eastAsia"/>
        </w:rPr>
        <w:t>　　　　4.1.5 ATIS</w:t>
      </w:r>
      <w:r>
        <w:rPr>
          <w:rFonts w:hint="eastAsia"/>
        </w:rPr>
        <w:br/>
      </w:r>
      <w:r>
        <w:rPr>
          <w:rFonts w:hint="eastAsia"/>
        </w:rPr>
        <w:t>　　　　4.1.6 CJK</w:t>
      </w:r>
      <w:r>
        <w:rPr>
          <w:rFonts w:hint="eastAsia"/>
        </w:rPr>
        <w:br/>
      </w:r>
      <w:r>
        <w:rPr>
          <w:rFonts w:hint="eastAsia"/>
        </w:rPr>
        <w:t>　　　　4.1.7 NTT</w:t>
      </w:r>
      <w:r>
        <w:rPr>
          <w:rFonts w:hint="eastAsia"/>
        </w:rPr>
        <w:br/>
      </w:r>
      <w:r>
        <w:rPr>
          <w:rFonts w:hint="eastAsia"/>
        </w:rPr>
        <w:t>　　4.2 国内主要标准研究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国外NGN发展案例分析</w:t>
      </w:r>
      <w:r>
        <w:rPr>
          <w:rFonts w:hint="eastAsia"/>
        </w:rPr>
        <w:br/>
      </w:r>
      <w:r>
        <w:rPr>
          <w:rFonts w:hint="eastAsia"/>
        </w:rPr>
        <w:t>　　5.1 NGN世界应用情况</w:t>
      </w:r>
      <w:r>
        <w:rPr>
          <w:rFonts w:hint="eastAsia"/>
        </w:rPr>
        <w:br/>
      </w:r>
      <w:r>
        <w:rPr>
          <w:rFonts w:hint="eastAsia"/>
        </w:rPr>
        <w:t>　　5.2 日本</w:t>
      </w:r>
      <w:r>
        <w:rPr>
          <w:rFonts w:hint="eastAsia"/>
        </w:rPr>
        <w:br/>
      </w:r>
      <w:r>
        <w:rPr>
          <w:rFonts w:hint="eastAsia"/>
        </w:rPr>
        <w:t>　　5.3 美国</w:t>
      </w:r>
      <w:r>
        <w:rPr>
          <w:rFonts w:hint="eastAsia"/>
        </w:rPr>
        <w:br/>
      </w:r>
      <w:r>
        <w:rPr>
          <w:rFonts w:hint="eastAsia"/>
        </w:rPr>
        <w:t>　　5.4 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NGN国内发展现状研究</w:t>
      </w:r>
      <w:r>
        <w:rPr>
          <w:rFonts w:hint="eastAsia"/>
        </w:rPr>
        <w:br/>
      </w:r>
      <w:r>
        <w:rPr>
          <w:rFonts w:hint="eastAsia"/>
        </w:rPr>
        <w:t>　　6.1 2025年NGN商用市场运行情况分析</w:t>
      </w:r>
      <w:r>
        <w:rPr>
          <w:rFonts w:hint="eastAsia"/>
        </w:rPr>
        <w:br/>
      </w:r>
      <w:r>
        <w:rPr>
          <w:rFonts w:hint="eastAsia"/>
        </w:rPr>
        <w:t>　　6.2 市场总量</w:t>
      </w:r>
      <w:r>
        <w:rPr>
          <w:rFonts w:hint="eastAsia"/>
        </w:rPr>
        <w:br/>
      </w:r>
      <w:r>
        <w:rPr>
          <w:rFonts w:hint="eastAsia"/>
        </w:rPr>
        <w:t>　　6.3 市场增长率</w:t>
      </w:r>
      <w:r>
        <w:rPr>
          <w:rFonts w:hint="eastAsia"/>
        </w:rPr>
        <w:br/>
      </w:r>
      <w:r>
        <w:rPr>
          <w:rFonts w:hint="eastAsia"/>
        </w:rPr>
        <w:t>　　6.4 市场集中度分析</w:t>
      </w:r>
      <w:r>
        <w:rPr>
          <w:rFonts w:hint="eastAsia"/>
        </w:rPr>
        <w:br/>
      </w:r>
      <w:r>
        <w:rPr>
          <w:rFonts w:hint="eastAsia"/>
        </w:rPr>
        <w:t>　　6.5 国内主要运营商的NGN发展策略</w:t>
      </w:r>
      <w:r>
        <w:rPr>
          <w:rFonts w:hint="eastAsia"/>
        </w:rPr>
        <w:br/>
      </w:r>
      <w:r>
        <w:rPr>
          <w:rFonts w:hint="eastAsia"/>
        </w:rPr>
        <w:t>　　　　6.5.1 中国电信</w:t>
      </w:r>
      <w:r>
        <w:rPr>
          <w:rFonts w:hint="eastAsia"/>
        </w:rPr>
        <w:br/>
      </w:r>
      <w:r>
        <w:rPr>
          <w:rFonts w:hint="eastAsia"/>
        </w:rPr>
        <w:t>　　　　6.5.2 中国联通</w:t>
      </w:r>
      <w:r>
        <w:rPr>
          <w:rFonts w:hint="eastAsia"/>
        </w:rPr>
        <w:br/>
      </w:r>
      <w:r>
        <w:rPr>
          <w:rFonts w:hint="eastAsia"/>
        </w:rPr>
        <w:t>　　　　6.5.3 中国移动</w:t>
      </w:r>
      <w:r>
        <w:rPr>
          <w:rFonts w:hint="eastAsia"/>
        </w:rPr>
        <w:br/>
      </w:r>
      <w:r>
        <w:rPr>
          <w:rFonts w:hint="eastAsia"/>
        </w:rPr>
        <w:t>　　6.6 设备商NGN发展策略</w:t>
      </w:r>
      <w:r>
        <w:rPr>
          <w:rFonts w:hint="eastAsia"/>
        </w:rPr>
        <w:br/>
      </w:r>
      <w:r>
        <w:rPr>
          <w:rFonts w:hint="eastAsia"/>
        </w:rPr>
        <w:t>　　6.2 面临的主要问题分析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国内NGN发展因素分析</w:t>
      </w:r>
      <w:r>
        <w:rPr>
          <w:rFonts w:hint="eastAsia"/>
        </w:rPr>
        <w:br/>
      </w:r>
      <w:r>
        <w:rPr>
          <w:rFonts w:hint="eastAsia"/>
        </w:rPr>
        <w:t>　　7.1 政策因素</w:t>
      </w:r>
      <w:r>
        <w:rPr>
          <w:rFonts w:hint="eastAsia"/>
        </w:rPr>
        <w:br/>
      </w:r>
      <w:r>
        <w:rPr>
          <w:rFonts w:hint="eastAsia"/>
        </w:rPr>
        <w:t>　　7.2 技术因素</w:t>
      </w:r>
      <w:r>
        <w:rPr>
          <w:rFonts w:hint="eastAsia"/>
        </w:rPr>
        <w:br/>
      </w:r>
      <w:r>
        <w:rPr>
          <w:rFonts w:hint="eastAsia"/>
        </w:rPr>
        <w:t>　　7.3 网络安全</w:t>
      </w:r>
      <w:r>
        <w:rPr>
          <w:rFonts w:hint="eastAsia"/>
        </w:rPr>
        <w:br/>
      </w:r>
      <w:r>
        <w:rPr>
          <w:rFonts w:hint="eastAsia"/>
        </w:rPr>
        <w:t>　　7.4 市场发展因素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NGN具体业务技术及辅助体系研究</w:t>
      </w:r>
      <w:r>
        <w:rPr>
          <w:rFonts w:hint="eastAsia"/>
        </w:rPr>
        <w:br/>
      </w:r>
      <w:r>
        <w:rPr>
          <w:rFonts w:hint="eastAsia"/>
        </w:rPr>
        <w:t>　　8.1 开放式分布技术</w:t>
      </w:r>
      <w:r>
        <w:rPr>
          <w:rFonts w:hint="eastAsia"/>
        </w:rPr>
        <w:br/>
      </w:r>
      <w:r>
        <w:rPr>
          <w:rFonts w:hint="eastAsia"/>
        </w:rPr>
        <w:t>　　8.2 SIP技术</w:t>
      </w:r>
      <w:r>
        <w:rPr>
          <w:rFonts w:hint="eastAsia"/>
        </w:rPr>
        <w:br/>
      </w:r>
      <w:r>
        <w:rPr>
          <w:rFonts w:hint="eastAsia"/>
        </w:rPr>
        <w:t>　　8.3 智能终端技术</w:t>
      </w:r>
      <w:r>
        <w:rPr>
          <w:rFonts w:hint="eastAsia"/>
        </w:rPr>
        <w:br/>
      </w:r>
      <w:r>
        <w:rPr>
          <w:rFonts w:hint="eastAsia"/>
        </w:rPr>
        <w:t>　　8.4 辅助体系分析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NGN具体业务分类研究</w:t>
      </w:r>
      <w:r>
        <w:rPr>
          <w:rFonts w:hint="eastAsia"/>
        </w:rPr>
        <w:br/>
      </w:r>
      <w:r>
        <w:rPr>
          <w:rFonts w:hint="eastAsia"/>
        </w:rPr>
        <w:t>　　9.1 业务分类</w:t>
      </w:r>
      <w:r>
        <w:rPr>
          <w:rFonts w:hint="eastAsia"/>
        </w:rPr>
        <w:br/>
      </w:r>
      <w:r>
        <w:rPr>
          <w:rFonts w:hint="eastAsia"/>
        </w:rPr>
        <w:t>　　9.2 业务应用分类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NGN发展趋势及预测</w:t>
      </w:r>
      <w:r>
        <w:rPr>
          <w:rFonts w:hint="eastAsia"/>
        </w:rPr>
        <w:br/>
      </w:r>
      <w:r>
        <w:rPr>
          <w:rFonts w:hint="eastAsia"/>
        </w:rPr>
        <w:t>　　10.1 运营业务种类发展趋势</w:t>
      </w:r>
      <w:r>
        <w:rPr>
          <w:rFonts w:hint="eastAsia"/>
        </w:rPr>
        <w:br/>
      </w:r>
      <w:r>
        <w:rPr>
          <w:rFonts w:hint="eastAsia"/>
        </w:rPr>
        <w:t>　　10.2 运营模式发展趋势</w:t>
      </w:r>
      <w:r>
        <w:rPr>
          <w:rFonts w:hint="eastAsia"/>
        </w:rPr>
        <w:br/>
      </w:r>
      <w:r>
        <w:rPr>
          <w:rFonts w:hint="eastAsia"/>
        </w:rPr>
        <w:t>　　10.3 NGN业务运营步骤预测</w:t>
      </w:r>
      <w:r>
        <w:rPr>
          <w:rFonts w:hint="eastAsia"/>
        </w:rPr>
        <w:br/>
      </w:r>
      <w:r>
        <w:rPr>
          <w:rFonts w:hint="eastAsia"/>
        </w:rPr>
        <w:t>　　　　10.3.1 简单多媒体主导</w:t>
      </w:r>
      <w:r>
        <w:rPr>
          <w:rFonts w:hint="eastAsia"/>
        </w:rPr>
        <w:br/>
      </w:r>
      <w:r>
        <w:rPr>
          <w:rFonts w:hint="eastAsia"/>
        </w:rPr>
        <w:t>　　　　10.3.2 丰富多媒体主导</w:t>
      </w:r>
      <w:r>
        <w:rPr>
          <w:rFonts w:hint="eastAsia"/>
        </w:rPr>
        <w:br/>
      </w:r>
      <w:r>
        <w:rPr>
          <w:rFonts w:hint="eastAsia"/>
        </w:rPr>
        <w:t>　　　　10.3.3 虚拟化业务主导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中-智-林-－未来投资机会分析</w:t>
      </w:r>
      <w:r>
        <w:rPr>
          <w:rFonts w:hint="eastAsia"/>
        </w:rPr>
        <w:br/>
      </w:r>
      <w:r>
        <w:rPr>
          <w:rFonts w:hint="eastAsia"/>
        </w:rPr>
        <w:t>　　11.1 电信产业链变化</w:t>
      </w:r>
      <w:r>
        <w:rPr>
          <w:rFonts w:hint="eastAsia"/>
        </w:rPr>
        <w:br/>
      </w:r>
      <w:r>
        <w:rPr>
          <w:rFonts w:hint="eastAsia"/>
        </w:rPr>
        <w:t>　　11.2 产业链各方地位变化分析</w:t>
      </w:r>
      <w:r>
        <w:rPr>
          <w:rFonts w:hint="eastAsia"/>
        </w:rPr>
        <w:br/>
      </w:r>
      <w:r>
        <w:rPr>
          <w:rFonts w:hint="eastAsia"/>
        </w:rPr>
        <w:t>　　11.3 NGN基础建设完备</w:t>
      </w:r>
      <w:r>
        <w:rPr>
          <w:rFonts w:hint="eastAsia"/>
        </w:rPr>
        <w:br/>
      </w:r>
      <w:r>
        <w:rPr>
          <w:rFonts w:hint="eastAsia"/>
        </w:rPr>
        <w:t>　　11.4 用户规模化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NGN行业历程</w:t>
      </w:r>
      <w:r>
        <w:rPr>
          <w:rFonts w:hint="eastAsia"/>
        </w:rPr>
        <w:br/>
      </w:r>
      <w:r>
        <w:rPr>
          <w:rFonts w:hint="eastAsia"/>
        </w:rPr>
        <w:t>　　图表 NGN行业生命周期</w:t>
      </w:r>
      <w:r>
        <w:rPr>
          <w:rFonts w:hint="eastAsia"/>
        </w:rPr>
        <w:br/>
      </w:r>
      <w:r>
        <w:rPr>
          <w:rFonts w:hint="eastAsia"/>
        </w:rPr>
        <w:t>　　图表 NGN行业产业链分析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2020-2025年NGN行业市场容量统计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2020-2025年中国NGN行业市场规模及增长情况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2020-2025年中国NGN行业销售收入分析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2020-2025年中国NGN行业盈利情况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2020-2025年中国NGN行业利润总额分析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2020-2025年中国NGN行业企业数量情况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2020-2025年中国NGN行业企业平均规模情况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2020-2025年中国NGN行业竞争力分析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2020-2025年中国NGN行业盈利能力分析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2020-2025年中国NGN行业运营能力分析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2020-2025年中国NGN行业偿债能力分析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2020-2025年中国NGN行业发展能力分析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2020-2025年中国NGN行业经营效益分析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**地区NGN市场规模及增长情况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**地区NGN行业市场需求情况</w:t>
      </w:r>
      <w:r>
        <w:rPr>
          <w:rFonts w:hint="eastAsia"/>
        </w:rPr>
        <w:br/>
      </w:r>
      <w:r>
        <w:rPr>
          <w:rFonts w:hint="eastAsia"/>
        </w:rPr>
        <w:t>　　图表 **地区NGN市场规模及增长情况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**地区NGN行业市场需求情况</w:t>
      </w:r>
      <w:r>
        <w:rPr>
          <w:rFonts w:hint="eastAsia"/>
        </w:rPr>
        <w:br/>
      </w:r>
      <w:r>
        <w:rPr>
          <w:rFonts w:hint="eastAsia"/>
        </w:rPr>
        <w:t>　　图表 **地区NGN市场规模及增长情况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**地区NGN行业市场需求情况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NGN重点企业（一）基本信息</w:t>
      </w:r>
      <w:r>
        <w:rPr>
          <w:rFonts w:hint="eastAsia"/>
        </w:rPr>
        <w:br/>
      </w:r>
      <w:r>
        <w:rPr>
          <w:rFonts w:hint="eastAsia"/>
        </w:rPr>
        <w:t>　　图表 NGN重点企业（一）经营情况分析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NGN重点企业（一）盈利能力情况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NGN重点企业（一）偿债能力情况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NGN重点企业（一）运营能力情况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NGN重点企业（一）成长能力情况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NGN重点企业（二）基本信息</w:t>
      </w:r>
      <w:r>
        <w:rPr>
          <w:rFonts w:hint="eastAsia"/>
        </w:rPr>
        <w:br/>
      </w:r>
      <w:r>
        <w:rPr>
          <w:rFonts w:hint="eastAsia"/>
        </w:rPr>
        <w:t>　　图表 NGN重点企业（二）经营情况分析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NGN重点企业（二）盈利能力情况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NGN重点企业（二）偿债能力情况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NGN重点企业（二）运营能力情况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NGN重点企业（二）成长能力情况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2025-2031年中国NGN行业市场容量预测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2025-2031年中国NGN行业市场规模预测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2025-2031年中国NGN市场前景分析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2025-2031年中国NGN行业发展趋势预测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b24b5600940bd" w:history="1">
        <w:r>
          <w:rPr>
            <w:rStyle w:val="Hyperlink"/>
          </w:rPr>
          <w:t>2025-2031年中国NGN行业现状全面调研与发展趋势预测报告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b24b5600940bd" w:history="1">
        <w:r>
          <w:rPr>
            <w:rStyle w:val="Hyperlink"/>
          </w:rPr>
          <w:t>https://www.20087.com/0/97/NGNHangYeQuShi.html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热点：NGN是什么币种、宁高宁、NGN分层架构、ng南宫28官网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8f5c928f54ca7" w:history="1">
      <w:r>
        <w:rPr>
          <w:rStyle w:val="Hyperlink"/>
        </w:rPr>
        <w:t>2025-2031年中国NGN行业现状全面调研与发展趋势预测报告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NGNHangYeQuShi.html" TargetMode="External" Id="Rdc7b24b56009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NGNHangYeQuShi.html" TargetMode="External" Id="R7fd8f5c928f5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2025-03-15T04:49:00Z</dcterms:created>
  <dcterms:modified xsi:type="dcterms:W3CDTF">2025-03-15T05:49:00Z</dcterms:modified>
  <dc:subject>2025-2031年中国NGN行业现状全面调研与发展趋势预测报告</dc:subject>
  <dc:title>2025-2031年中国NGN行业现状全面调研与发展趋势预测报告</dc:title>
  <cp:keywords>2025-2031年中国NGN行业现状全面调研与发展趋势预测报告</cp:keywords>
  <dc:description>2025-2031年中国NGN行业现状全面调研与发展趋势预测报告</dc:description>
</cp:coreProperties>
</file>