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1c49bee8e4dcd" w:history="1">
              <w:r>
                <w:rPr>
                  <w:rStyle w:val="Hyperlink"/>
                </w:rPr>
                <w:t>2025-2031年中国低压电力线载波通信行业现状调研及行业前景分析报告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1c49bee8e4dcd" w:history="1">
              <w:r>
                <w:rPr>
                  <w:rStyle w:val="Hyperlink"/>
                </w:rPr>
                <w:t>2025-2031年中国低压电力线载波通信行业现状调研及行业前景分析报告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1c49bee8e4dcd" w:history="1">
                <w:r>
                  <w:rPr>
                    <w:rStyle w:val="Hyperlink"/>
                  </w:rPr>
                  <w:t>https://www.20087.com/1/67/DiYaDianLiXianZaiBoTongXinHangYeXianZhuangJiQianJing.html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力线载波通信技术，允许在电力线上传输数据，为智能电网、智能家居和工业自动化提供了便捷的通信解决方案。近年来，随着物联网技术的发展，低压电力线载波通信技术的应用场景不断扩展，如智能计量、远程监控和设备管理等。同时，技术标准的统一和设备互操作性的提高，促进了该技术的商业化进程。</w:t>
      </w:r>
      <w:r>
        <w:rPr>
          <w:rFonts w:hint="eastAsia"/>
        </w:rPr>
        <w:br/>
      </w:r>
      <w:r>
        <w:rPr>
          <w:rFonts w:hint="eastAsia"/>
        </w:rPr>
        <w:t>　　未来，低压电力线载波通信技术的发展将更加注重网络的稳定性和安全性。稳定性和安全性方面，将通过优化信号处理算法和增强网络安全协议，提高通信质量，减少干扰和数据泄露风险。此外，随着5G和光纤网络的普及，低压电力线载波通信将作为补充通信手段，与无线和有线网络协同工作，构建更加全面和可靠的物联网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1c49bee8e4dcd" w:history="1">
        <w:r>
          <w:rPr>
            <w:rStyle w:val="Hyperlink"/>
          </w:rPr>
          <w:t>2025-2031年中国低压电力线载波通信行业现状调研及行业前景分析报告</w:t>
        </w:r>
      </w:hyperlink>
      <w:r>
        <w:rPr>
          <w:rFonts w:hint="eastAsia"/>
        </w:rPr>
        <w:t>》依托权威数据资源与长期市场监测，系统分析了低压电力线载波通信行业的市场规模、市场需求及产业链结构，深入探讨了低压电力线载波通信价格变动与细分市场特征。报告科学预测了低压电力线载波通信市场前景及未来发展趋势，重点剖析了行业集中度、竞争格局及重点企业的市场地位，并通过SWOT分析揭示了低压电力线载波通信行业机遇与潜在风险。报告为投资者及业内企业提供了全面的市场洞察与决策参考，助力把握低压电力线载波通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低压电力线载波通信产业相关概述</w:t>
      </w:r>
      <w:r>
        <w:rPr>
          <w:rFonts w:hint="eastAsia"/>
        </w:rPr>
        <w:br/>
      </w:r>
      <w:r>
        <w:rPr>
          <w:rFonts w:hint="eastAsia"/>
        </w:rPr>
        <w:t>　　第一节 载波通信</w:t>
      </w:r>
      <w:r>
        <w:rPr>
          <w:rFonts w:hint="eastAsia"/>
        </w:rPr>
        <w:br/>
      </w:r>
      <w:r>
        <w:rPr>
          <w:rFonts w:hint="eastAsia"/>
        </w:rPr>
        <w:t>　　第二节 电力线载波通信</w:t>
      </w:r>
      <w:r>
        <w:rPr>
          <w:rFonts w:hint="eastAsia"/>
        </w:rPr>
        <w:br/>
      </w:r>
      <w:r>
        <w:rPr>
          <w:rFonts w:hint="eastAsia"/>
        </w:rPr>
        <w:t>　　　　一、电力线载波通信特点</w:t>
      </w:r>
      <w:r>
        <w:rPr>
          <w:rFonts w:hint="eastAsia"/>
        </w:rPr>
        <w:br/>
      </w:r>
      <w:r>
        <w:rPr>
          <w:rFonts w:hint="eastAsia"/>
        </w:rPr>
        <w:t>　　　　二、电力线载波通信的基本结构</w:t>
      </w:r>
      <w:r>
        <w:rPr>
          <w:rFonts w:hint="eastAsia"/>
        </w:rPr>
        <w:br/>
      </w:r>
      <w:r>
        <w:rPr>
          <w:rFonts w:hint="eastAsia"/>
        </w:rPr>
        <w:t>　　　　三、载波电流与输电线的耦合方式分</w:t>
      </w:r>
      <w:r>
        <w:rPr>
          <w:rFonts w:hint="eastAsia"/>
        </w:rPr>
        <w:br/>
      </w:r>
      <w:r>
        <w:rPr>
          <w:rFonts w:hint="eastAsia"/>
        </w:rPr>
        <w:t>　　　　四、电力线载波通信与一般架空线载波通信</w:t>
      </w:r>
      <w:r>
        <w:rPr>
          <w:rFonts w:hint="eastAsia"/>
        </w:rPr>
        <w:br/>
      </w:r>
      <w:r>
        <w:rPr>
          <w:rFonts w:hint="eastAsia"/>
        </w:rPr>
        <w:t>　　第三节 其它阐述</w:t>
      </w:r>
      <w:r>
        <w:rPr>
          <w:rFonts w:hint="eastAsia"/>
        </w:rPr>
        <w:br/>
      </w:r>
      <w:r>
        <w:rPr>
          <w:rFonts w:hint="eastAsia"/>
        </w:rPr>
        <w:t>　　　　一、发信功率限制</w:t>
      </w:r>
      <w:r>
        <w:rPr>
          <w:rFonts w:hint="eastAsia"/>
        </w:rPr>
        <w:br/>
      </w:r>
      <w:r>
        <w:rPr>
          <w:rFonts w:hint="eastAsia"/>
        </w:rPr>
        <w:t>　　　　二、复带频率</w:t>
      </w:r>
      <w:r>
        <w:rPr>
          <w:rFonts w:hint="eastAsia"/>
        </w:rPr>
        <w:br/>
      </w:r>
      <w:r>
        <w:rPr>
          <w:rFonts w:hint="eastAsia"/>
        </w:rPr>
        <w:t>　　　　三、信号的传输计算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2020-2025年中国低压电力线载波通信产业运营环境分析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2020-2025年中国低压电力线载波通信产业政策分析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二、行业法规政策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2020-2025年中国低压电力线载波通信产业技术环境分析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2020-2025年中国低压电力线载波通信技术研究</w:t>
      </w:r>
      <w:r>
        <w:rPr>
          <w:rFonts w:hint="eastAsia"/>
        </w:rPr>
        <w:br/>
      </w:r>
      <w:r>
        <w:rPr>
          <w:rFonts w:hint="eastAsia"/>
        </w:rPr>
        <w:t>　　第一节 电力线载波通信技术概况</w:t>
      </w:r>
      <w:r>
        <w:rPr>
          <w:rFonts w:hint="eastAsia"/>
        </w:rPr>
        <w:br/>
      </w:r>
      <w:r>
        <w:rPr>
          <w:rFonts w:hint="eastAsia"/>
        </w:rPr>
        <w:t>　　　　一、电力线载波通信技术应用情况</w:t>
      </w:r>
      <w:r>
        <w:rPr>
          <w:rFonts w:hint="eastAsia"/>
        </w:rPr>
        <w:br/>
      </w:r>
      <w:r>
        <w:rPr>
          <w:rFonts w:hint="eastAsia"/>
        </w:rPr>
        <w:t>　　　　二、低压电力线载波抄表系统中的通信技术应用</w:t>
      </w:r>
      <w:r>
        <w:rPr>
          <w:rFonts w:hint="eastAsia"/>
        </w:rPr>
        <w:br/>
      </w:r>
      <w:r>
        <w:rPr>
          <w:rFonts w:hint="eastAsia"/>
        </w:rPr>
        <w:t>　　　　三、电力线载波通信EMI滤波电路研究</w:t>
      </w:r>
      <w:r>
        <w:rPr>
          <w:rFonts w:hint="eastAsia"/>
        </w:rPr>
        <w:br/>
      </w:r>
      <w:r>
        <w:rPr>
          <w:rFonts w:hint="eastAsia"/>
        </w:rPr>
        <w:t>　　第二节 中国低压电力线载波通信新技术</w:t>
      </w:r>
      <w:r>
        <w:rPr>
          <w:rFonts w:hint="eastAsia"/>
        </w:rPr>
        <w:br/>
      </w:r>
      <w:r>
        <w:rPr>
          <w:rFonts w:hint="eastAsia"/>
        </w:rPr>
        <w:t>　　　　一、正交频分复用（OFDM）</w:t>
      </w:r>
      <w:r>
        <w:rPr>
          <w:rFonts w:hint="eastAsia"/>
        </w:rPr>
        <w:br/>
      </w:r>
      <w:r>
        <w:rPr>
          <w:rFonts w:hint="eastAsia"/>
        </w:rPr>
        <w:t>　　　　二、跳频（PH）</w:t>
      </w:r>
      <w:r>
        <w:rPr>
          <w:rFonts w:hint="eastAsia"/>
        </w:rPr>
        <w:br/>
      </w:r>
      <w:r>
        <w:rPr>
          <w:rFonts w:hint="eastAsia"/>
        </w:rPr>
        <w:t>　　　　三、网络自组与重构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2020-2025年低压电力线载波通信行业容量</w:t>
      </w:r>
      <w:r>
        <w:rPr>
          <w:rFonts w:hint="eastAsia"/>
        </w:rPr>
        <w:br/>
      </w:r>
      <w:r>
        <w:rPr>
          <w:rFonts w:hint="eastAsia"/>
        </w:rPr>
        <w:t>　　第一节 低压电力线载波通信产业运行发展概况</w:t>
      </w:r>
      <w:r>
        <w:rPr>
          <w:rFonts w:hint="eastAsia"/>
        </w:rPr>
        <w:br/>
      </w:r>
      <w:r>
        <w:rPr>
          <w:rFonts w:hint="eastAsia"/>
        </w:rPr>
        <w:t>　　　　一、低压电力线载波通信行业发展历程</w:t>
      </w:r>
      <w:r>
        <w:rPr>
          <w:rFonts w:hint="eastAsia"/>
        </w:rPr>
        <w:br/>
      </w:r>
      <w:r>
        <w:rPr>
          <w:rFonts w:hint="eastAsia"/>
        </w:rPr>
        <w:t>　　　　二、电网公司用电信息采集系统发展分析</w:t>
      </w:r>
      <w:r>
        <w:rPr>
          <w:rFonts w:hint="eastAsia"/>
        </w:rPr>
        <w:br/>
      </w:r>
      <w:r>
        <w:rPr>
          <w:rFonts w:hint="eastAsia"/>
        </w:rPr>
        <w:t>　　第二节 2020-2025年中国低压电力线载波通信行业市场容量</w:t>
      </w:r>
      <w:r>
        <w:rPr>
          <w:rFonts w:hint="eastAsia"/>
        </w:rPr>
        <w:br/>
      </w:r>
      <w:r>
        <w:rPr>
          <w:rFonts w:hint="eastAsia"/>
        </w:rPr>
        <w:t>　　　　一、智能电网建设</w:t>
      </w:r>
      <w:r>
        <w:rPr>
          <w:rFonts w:hint="eastAsia"/>
        </w:rPr>
        <w:br/>
      </w:r>
      <w:r>
        <w:rPr>
          <w:rFonts w:hint="eastAsia"/>
        </w:rPr>
        <w:t>　　　　二、国内载波电能表销售</w:t>
      </w:r>
      <w:r>
        <w:rPr>
          <w:rFonts w:hint="eastAsia"/>
        </w:rPr>
        <w:br/>
      </w:r>
      <w:r>
        <w:rPr>
          <w:rFonts w:hint="eastAsia"/>
        </w:rPr>
        <w:t>　　　　三、低压电力线载波通信产品市场空间</w:t>
      </w:r>
      <w:r>
        <w:rPr>
          <w:rFonts w:hint="eastAsia"/>
        </w:rPr>
        <w:br/>
      </w:r>
      <w:r>
        <w:rPr>
          <w:rFonts w:hint="eastAsia"/>
        </w:rPr>
        <w:t>　　　　四、低压电力线载波通信产品市场容量论证</w:t>
      </w:r>
      <w:r>
        <w:rPr>
          <w:rFonts w:hint="eastAsia"/>
        </w:rPr>
        <w:br/>
      </w:r>
      <w:r>
        <w:rPr>
          <w:rFonts w:hint="eastAsia"/>
        </w:rPr>
        <w:t>　　　　五、产品应用领域拓宽，市场容量进一步增长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2020-2025年中国载波通信设备产业发展地区比较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中国电力载波通信领先企业竞争力分析</w:t>
      </w:r>
      <w:r>
        <w:rPr>
          <w:rFonts w:hint="eastAsia"/>
        </w:rPr>
        <w:br/>
      </w:r>
      <w:r>
        <w:rPr>
          <w:rFonts w:hint="eastAsia"/>
        </w:rPr>
        <w:t>　　第一节 北京福星晓程电子科技股份有限公司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t>　　第二节 东软载波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t>　　第三节 瑞斯康达科技发展股份有限公司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t>　　第四节 高阳科技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t>　　第五节 上海弥亚微电子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t>　　第六节 深圳市力合微电子股份有限公司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2025-2031年中国低压电力线载波通信产业前景预测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2025-2031年中国通信产业前瞻</w:t>
      </w:r>
      <w:r>
        <w:rPr>
          <w:rFonts w:hint="eastAsia"/>
        </w:rPr>
        <w:br/>
      </w:r>
      <w:r>
        <w:rPr>
          <w:rFonts w:hint="eastAsia"/>
        </w:rPr>
        <w:t>　　第二节 2025-2031年中国低压电力线载波通信产业发展方向</w:t>
      </w:r>
      <w:r>
        <w:rPr>
          <w:rFonts w:hint="eastAsia"/>
        </w:rPr>
        <w:br/>
      </w:r>
      <w:r>
        <w:rPr>
          <w:rFonts w:hint="eastAsia"/>
        </w:rPr>
        <w:t>　　　　一、低压电力线载波通信</w:t>
      </w:r>
      <w:r>
        <w:rPr>
          <w:rFonts w:hint="eastAsia"/>
        </w:rPr>
        <w:br/>
      </w:r>
      <w:r>
        <w:rPr>
          <w:rFonts w:hint="eastAsia"/>
        </w:rPr>
        <w:t>　　　　二、低压电力线载波通信技术发展趋势</w:t>
      </w:r>
      <w:r>
        <w:rPr>
          <w:rFonts w:hint="eastAsia"/>
        </w:rPr>
        <w:br/>
      </w:r>
      <w:r>
        <w:rPr>
          <w:rFonts w:hint="eastAsia"/>
        </w:rPr>
        <w:t>　　第三节 低压电力线载波通信产业发展战略分析</w:t>
      </w:r>
      <w:r>
        <w:rPr>
          <w:rFonts w:hint="eastAsia"/>
        </w:rPr>
        <w:br/>
      </w:r>
      <w:r>
        <w:rPr>
          <w:rFonts w:hint="eastAsia"/>
        </w:rPr>
        <w:t>　　第四节 中^智^林^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低压电力线载波通信行业历程</w:t>
      </w:r>
      <w:r>
        <w:rPr>
          <w:rFonts w:hint="eastAsia"/>
        </w:rPr>
        <w:br/>
      </w:r>
      <w:r>
        <w:rPr>
          <w:rFonts w:hint="eastAsia"/>
        </w:rPr>
        <w:t>　　图表 低压电力线载波通信行业生命周期</w:t>
      </w:r>
      <w:r>
        <w:rPr>
          <w:rFonts w:hint="eastAsia"/>
        </w:rPr>
        <w:br/>
      </w:r>
      <w:r>
        <w:rPr>
          <w:rFonts w:hint="eastAsia"/>
        </w:rPr>
        <w:t>　　图表 低压电力线载波通信行业产业链分析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2020-2025年低压电力线载波通信行业市场容量统计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2020-2025年中国低压电力线载波通信行业经营效益分析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**地区低压电力线载波通信市场规模及增长情况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**地区低压电力线载波通信行业市场需求情况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**地区低压电力线载波通信市场规模及增长情况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**地区低压电力线载波通信行业市场需求情况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**地区低压电力线载波通信市场规模及增长情况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**地区低压电力线载波通信行业市场需求情况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低压电力线载波通信重点企业（二）成长能力情况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2025-2031年中国低压电力线载波通信行业市场容量预测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2025-2031年中国低压电力线载波通信行业市场规模预测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2025-2031年中国低压电力线载波通信市场前景分析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2025-2031年中国低压电力线载波通信行业发展趋势预测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1c49bee8e4dcd" w:history="1">
        <w:r>
          <w:rPr>
            <w:rStyle w:val="Hyperlink"/>
          </w:rPr>
          <w:t>2025-2031年中国低压电力线载波通信行业现状调研及行业前景分析报告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1c49bee8e4dcd" w:history="1">
        <w:r>
          <w:rPr>
            <w:rStyle w:val="Hyperlink"/>
          </w:rPr>
          <w:t>https://www.20087.com/1/67/DiYaDianLiXianZaiBoTongXinHangYeXianZhuangJiQianJing.html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热点：中压载波设置参数、低压电力线载波通信被淘汰了吗、三相电力线载波、低压电力线载波通信功耗、电力线信号是载波信号吗、低压电力线载波通信技术、载波通信距离、低压电力线载波通信产品 属于什么行业、电力线载波技术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30dcc25e44a49" w:history="1">
      <w:r>
        <w:rPr>
          <w:rStyle w:val="Hyperlink"/>
        </w:rPr>
        <w:t>2025-2031年中国低压电力线载波通信行业现状调研及行业前景分析报告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YaDianLiXianZaiBoTongXinHangYeXianZhuangJiQianJing.html" TargetMode="External" Id="Ree11c49bee8e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YaDianLiXianZaiBoTongXinHangYeXianZhuangJiQianJing.html" TargetMode="External" Id="Rd0c30dcc25e4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2025-01-17T04:20:00Z</dcterms:created>
  <dcterms:modified xsi:type="dcterms:W3CDTF">2025-01-17T05:20:00Z</dcterms:modified>
  <dc:subject>2025-2031年中国低压电力线载波通信行业现状调研及行业前景分析报告</dc:subject>
  <dc:title>2025-2031年中国低压电力线载波通信行业现状调研及行业前景分析报告</dc:title>
  <cp:keywords>2025-2031年中国低压电力线载波通信行业现状调研及行业前景分析报告</cp:keywords>
  <dc:description>2025-2031年中国低压电力线载波通信行业现状调研及行业前景分析报告</dc:description>
</cp:coreProperties>
</file>