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484345145440a" w:history="1">
              <w:r>
                <w:rPr>
                  <w:rStyle w:val="Hyperlink"/>
                </w:rPr>
                <w:t>2024-2030年中国互联网数据中心市场调查研究及发展前景趋势分析报告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484345145440a" w:history="1">
              <w:r>
                <w:rPr>
                  <w:rStyle w:val="Hyperlink"/>
                </w:rPr>
                <w:t>2024-2030年中国互联网数据中心市场调查研究及发展前景趋势分析报告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484345145440a" w:history="1">
                <w:r>
                  <w:rPr>
                    <w:rStyle w:val="Hyperlink"/>
                  </w:rPr>
                  <w:t>https://www.20087.com/1/07/HuLianWangShuJuZhongXinShiChangQ.html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(IDC)作为数据存储、处理和传输的核心节点，是数字经济时代的关键基础设施。近年来，随着云计算、大数据和人工智能技术的快速发展，IDC的需求激增，促使数据中心向更高密度、更低延迟和更绿色的方向发展。同时，边缘计算的兴起也推动了小型化、分布式数据中心的建设，以满足实时数据处理和本地化服务的需求。</w:t>
      </w:r>
      <w:r>
        <w:rPr>
          <w:rFonts w:hint="eastAsia"/>
        </w:rPr>
        <w:br/>
      </w:r>
      <w:r>
        <w:rPr>
          <w:rFonts w:hint="eastAsia"/>
        </w:rPr>
        <w:t>　　未来，互联网数据中心的发展将更加注重可持续性和智能化。一方面，通过采用液冷、热能回收和可再生能源供电等技术，IDC将致力于减少能耗和碳排放，实现绿色数据中心的目标。另一方面，结合物联网和人工智能技术，IDC将实现自动化运维和智能调度，提高资源利用效率，降低运营成本，为用户提供更高质量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484345145440a" w:history="1">
        <w:r>
          <w:rPr>
            <w:rStyle w:val="Hyperlink"/>
          </w:rPr>
          <w:t>2024-2030年中国互联网数据中心市场调查研究及发展前景趋势分析报告</w:t>
        </w:r>
      </w:hyperlink>
      <w:r>
        <w:rPr>
          <w:rFonts w:hint="eastAsia"/>
        </w:rPr>
        <w:t>》基于权威机构及互联网数据中心相关协会等渠道的资料数据，全方位分析了互联网数据中心行业的现状、市场需求及市场规模。互联网数据中心报告详细探讨了产业链结构、价格趋势，并对互联网数据中心各细分市场进行了研究。同时，预测了互联网数据中心市场前景与发展趋势，剖析了品牌竞争状态、市场集中度，以及互联网数据中心重点企业的表现。此外，互联网数据中心报告还揭示了行业发展的潜在风险与机遇，为互联网数据中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　　　　（一）亚太地区IDC行业建设动力</w:t>
      </w:r>
      <w:r>
        <w:rPr>
          <w:rFonts w:hint="eastAsia"/>
        </w:rPr>
        <w:br/>
      </w:r>
      <w:r>
        <w:rPr>
          <w:rFonts w:hint="eastAsia"/>
        </w:rPr>
        <w:t>　　　　　　（二）亚太地区IDC行业建设现状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（一）中国电信运营商投资规模</w:t>
      </w:r>
      <w:r>
        <w:rPr>
          <w:rFonts w:hint="eastAsia"/>
        </w:rPr>
        <w:br/>
      </w:r>
      <w:r>
        <w:rPr>
          <w:rFonts w:hint="eastAsia"/>
        </w:rPr>
        <w:t>　　　　　　（二）中国IDC业务市场规模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　　　　（一）IDC企业牌照发放情况</w:t>
      </w:r>
      <w:r>
        <w:rPr>
          <w:rFonts w:hint="eastAsia"/>
        </w:rPr>
        <w:br/>
      </w:r>
      <w:r>
        <w:rPr>
          <w:rFonts w:hint="eastAsia"/>
        </w:rPr>
        <w:t>　　　　　　（二）IDC企业分布情况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中国IDC行业机房重点设备市场调研</w:t>
      </w:r>
      <w:r>
        <w:rPr>
          <w:rFonts w:hint="eastAsia"/>
        </w:rPr>
        <w:br/>
      </w:r>
      <w:r>
        <w:rPr>
          <w:rFonts w:hint="eastAsia"/>
        </w:rPr>
        <w:t>　　第一节 服务器机柜市场调研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环境监控系统市场调研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（一）运营商云数据中心发展思路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（二）运营商云数据中心建设动态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　　（一）金融行业IT投资规模</w:t>
      </w:r>
      <w:r>
        <w:rPr>
          <w:rFonts w:hint="eastAsia"/>
        </w:rPr>
        <w:br/>
      </w:r>
      <w:r>
        <w:rPr>
          <w:rFonts w:hint="eastAsia"/>
        </w:rPr>
        <w:t>　　　　　　（二）金融行业IT投资结构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　　（三）证券业IDC建设现状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（1）无人机房客户群体</w:t>
      </w:r>
      <w:r>
        <w:rPr>
          <w:rFonts w:hint="eastAsia"/>
        </w:rPr>
        <w:br/>
      </w:r>
      <w:r>
        <w:rPr>
          <w:rFonts w:hint="eastAsia"/>
        </w:rPr>
        <w:t>　　　　　　（2）无人机房应用现状</w:t>
      </w:r>
      <w:r>
        <w:rPr>
          <w:rFonts w:hint="eastAsia"/>
        </w:rPr>
        <w:br/>
      </w:r>
      <w:r>
        <w:rPr>
          <w:rFonts w:hint="eastAsia"/>
        </w:rPr>
        <w:t>　　　　　　（3）无人机房技术方案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（1）虚拟化机房客户群体</w:t>
      </w:r>
      <w:r>
        <w:rPr>
          <w:rFonts w:hint="eastAsia"/>
        </w:rPr>
        <w:br/>
      </w:r>
      <w:r>
        <w:rPr>
          <w:rFonts w:hint="eastAsia"/>
        </w:rPr>
        <w:t>　　　　　　（2）虚拟化机房实施目标</w:t>
      </w:r>
      <w:r>
        <w:rPr>
          <w:rFonts w:hint="eastAsia"/>
        </w:rPr>
        <w:br/>
      </w:r>
      <w:r>
        <w:rPr>
          <w:rFonts w:hint="eastAsia"/>
        </w:rPr>
        <w:t>　　　　　　（3）虚拟化机房应用现状</w:t>
      </w:r>
      <w:r>
        <w:rPr>
          <w:rFonts w:hint="eastAsia"/>
        </w:rPr>
        <w:br/>
      </w:r>
      <w:r>
        <w:rPr>
          <w:rFonts w:hint="eastAsia"/>
        </w:rPr>
        <w:t>　　　　　　（4）虚拟化机房技术方案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　　　　（1）云化机房客户群体</w:t>
      </w:r>
      <w:r>
        <w:rPr>
          <w:rFonts w:hint="eastAsia"/>
        </w:rPr>
        <w:br/>
      </w:r>
      <w:r>
        <w:rPr>
          <w:rFonts w:hint="eastAsia"/>
        </w:rPr>
        <w:t>　　　　　　（2）云化机房应用现状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　　六、政务行业IDC投资前景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二、医卫行业IT投资规模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　　七、医疗行业IDC投资前景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五、广电行业IDC投资前景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　　六、教育行业IDC投资前景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t>　　　　六、能源行业IDC投资前景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三、北京数据中心产业外移</w:t>
      </w:r>
      <w:r>
        <w:rPr>
          <w:rFonts w:hint="eastAsia"/>
        </w:rPr>
        <w:br/>
      </w:r>
      <w:r>
        <w:rPr>
          <w:rFonts w:hint="eastAsia"/>
        </w:rPr>
        <w:t>　　　　四、限令发布的主要原因</w:t>
      </w:r>
      <w:r>
        <w:rPr>
          <w:rFonts w:hint="eastAsia"/>
        </w:rPr>
        <w:br/>
      </w:r>
      <w:r>
        <w:rPr>
          <w:rFonts w:hint="eastAsia"/>
        </w:rPr>
        <w:t>　　　　五、限令对IDC产业链的影响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　　　　（1）上海金融领域投资机会</w:t>
      </w:r>
      <w:r>
        <w:rPr>
          <w:rFonts w:hint="eastAsia"/>
        </w:rPr>
        <w:br/>
      </w:r>
      <w:r>
        <w:rPr>
          <w:rFonts w:hint="eastAsia"/>
        </w:rPr>
        <w:t>　　　　　　（2）上海政务领域投资机会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（3）上海医疗领域投资机会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（4）上海广电领域投资机会</w:t>
      </w:r>
      <w:r>
        <w:rPr>
          <w:rFonts w:hint="eastAsia"/>
        </w:rPr>
        <w:br/>
      </w:r>
      <w:r>
        <w:rPr>
          <w:rFonts w:hint="eastAsia"/>
        </w:rPr>
        <w:t>　　　　　　（5）上海教育领域投资机会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（1）广东互联网领域投资机会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（2）广东金融领域投资机会</w:t>
      </w:r>
      <w:r>
        <w:rPr>
          <w:rFonts w:hint="eastAsia"/>
        </w:rPr>
        <w:br/>
      </w:r>
      <w:r>
        <w:rPr>
          <w:rFonts w:hint="eastAsia"/>
        </w:rPr>
        <w:t>　　　　　　（3）广东政务领域投资机会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（4）广东医疗领域投资机会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（5）广东教育领域投资机会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（一）江苏GDP增长分析</w:t>
      </w:r>
      <w:r>
        <w:rPr>
          <w:rFonts w:hint="eastAsia"/>
        </w:rPr>
        <w:br/>
      </w:r>
      <w:r>
        <w:rPr>
          <w:rFonts w:hint="eastAsia"/>
        </w:rPr>
        <w:t>　　　　　　（二）江苏IDC需求产业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　　　　（1）江苏政务领域投资机会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（2）江苏医疗领域投资机会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（3）江苏交通领域投资机会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（4）江苏教育领域投资机会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（一）浙江GDP增长分析</w:t>
      </w:r>
      <w:r>
        <w:rPr>
          <w:rFonts w:hint="eastAsia"/>
        </w:rPr>
        <w:br/>
      </w:r>
      <w:r>
        <w:rPr>
          <w:rFonts w:hint="eastAsia"/>
        </w:rPr>
        <w:t>　　　　　　（二）浙江IDC需求产业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　　　　（1）浙江互联网领域投资机会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（2）浙江政务领域投资机会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（3）浙江医疗领域投资机会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（4）浙江教育领域投资机会</w:t>
      </w:r>
      <w:r>
        <w:rPr>
          <w:rFonts w:hint="eastAsia"/>
        </w:rPr>
        <w:br/>
      </w:r>
      <w:r>
        <w:rPr>
          <w:rFonts w:hint="eastAsia"/>
        </w:rPr>
        <w:t>　　　　　　（5）浙江能源领域投资机会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（一）山东GDP增长分析</w:t>
      </w:r>
      <w:r>
        <w:rPr>
          <w:rFonts w:hint="eastAsia"/>
        </w:rPr>
        <w:br/>
      </w:r>
      <w:r>
        <w:rPr>
          <w:rFonts w:hint="eastAsia"/>
        </w:rPr>
        <w:t>　　　　　　（二）山东IDC需求产业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（1）山东政务领域投资机会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（2）山东医疗领域投资机会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（3）山东教育领域投资机会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（一）四川GDP增长分析</w:t>
      </w:r>
      <w:r>
        <w:rPr>
          <w:rFonts w:hint="eastAsia"/>
        </w:rPr>
        <w:br/>
      </w:r>
      <w:r>
        <w:rPr>
          <w:rFonts w:hint="eastAsia"/>
        </w:rPr>
        <w:t>　　　　　　（二）四川IDC需求产业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（二）四川IDC市场价格</w:t>
      </w:r>
      <w:r>
        <w:rPr>
          <w:rFonts w:hint="eastAsia"/>
        </w:rPr>
        <w:br/>
      </w:r>
      <w:r>
        <w:rPr>
          <w:rFonts w:hint="eastAsia"/>
        </w:rPr>
        <w:t>　　　　　　（三）四川IDC市场规模</w:t>
      </w:r>
      <w:r>
        <w:rPr>
          <w:rFonts w:hint="eastAsia"/>
        </w:rPr>
        <w:br/>
      </w:r>
      <w:r>
        <w:rPr>
          <w:rFonts w:hint="eastAsia"/>
        </w:rPr>
        <w:t>　　　　　　（四）四川IDC市场竞争形势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t>　　　　　　（1）四川政务领域投资机会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（2）四川医疗领域投资机会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（3）四川交通领域投资机会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（4）四川教育领域投资机会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（一）新疆IDC机房规模</w:t>
      </w:r>
      <w:r>
        <w:rPr>
          <w:rFonts w:hint="eastAsia"/>
        </w:rPr>
        <w:br/>
      </w:r>
      <w:r>
        <w:rPr>
          <w:rFonts w:hint="eastAsia"/>
        </w:rPr>
        <w:t>　　　　　　（二）新疆IDC运营主体</w:t>
      </w:r>
      <w:r>
        <w:rPr>
          <w:rFonts w:hint="eastAsia"/>
        </w:rPr>
        <w:br/>
      </w:r>
      <w:r>
        <w:rPr>
          <w:rFonts w:hint="eastAsia"/>
        </w:rPr>
        <w:t>　　　　　　（三）新疆IDC建设动向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（一）新疆IDC发展优势</w:t>
      </w:r>
      <w:r>
        <w:rPr>
          <w:rFonts w:hint="eastAsia"/>
        </w:rPr>
        <w:br/>
      </w:r>
      <w:r>
        <w:rPr>
          <w:rFonts w:hint="eastAsia"/>
        </w:rPr>
        <w:t>　　　　　　（二）新疆IDC建设前景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（一）内蒙IDC机房规模</w:t>
      </w:r>
      <w:r>
        <w:rPr>
          <w:rFonts w:hint="eastAsia"/>
        </w:rPr>
        <w:br/>
      </w:r>
      <w:r>
        <w:rPr>
          <w:rFonts w:hint="eastAsia"/>
        </w:rPr>
        <w:t>　　　　　　（二）内蒙IDC运营主体</w:t>
      </w:r>
      <w:r>
        <w:rPr>
          <w:rFonts w:hint="eastAsia"/>
        </w:rPr>
        <w:br/>
      </w:r>
      <w:r>
        <w:rPr>
          <w:rFonts w:hint="eastAsia"/>
        </w:rPr>
        <w:t>　　　　　　（三）内蒙IDC建设动向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（一）内蒙IDC发展优势</w:t>
      </w:r>
      <w:r>
        <w:rPr>
          <w:rFonts w:hint="eastAsia"/>
        </w:rPr>
        <w:br/>
      </w:r>
      <w:r>
        <w:rPr>
          <w:rFonts w:hint="eastAsia"/>
        </w:rPr>
        <w:t>　　　　　　（二）内蒙IDC建设前景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（一）甘肃IDC机房规模</w:t>
      </w:r>
      <w:r>
        <w:rPr>
          <w:rFonts w:hint="eastAsia"/>
        </w:rPr>
        <w:br/>
      </w:r>
      <w:r>
        <w:rPr>
          <w:rFonts w:hint="eastAsia"/>
        </w:rPr>
        <w:t>　　　　　　（二）甘肃IDC运营主体</w:t>
      </w:r>
      <w:r>
        <w:rPr>
          <w:rFonts w:hint="eastAsia"/>
        </w:rPr>
        <w:br/>
      </w:r>
      <w:r>
        <w:rPr>
          <w:rFonts w:hint="eastAsia"/>
        </w:rPr>
        <w:t>　　　　　　（三）甘肃IDC建设动向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（一）甘肃IDC发展优势</w:t>
      </w:r>
      <w:r>
        <w:rPr>
          <w:rFonts w:hint="eastAsia"/>
        </w:rPr>
        <w:br/>
      </w:r>
      <w:r>
        <w:rPr>
          <w:rFonts w:hint="eastAsia"/>
        </w:rPr>
        <w:t>　　　　　　（二）甘肃IDC建设前景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（一）宁夏IDC机房规模</w:t>
      </w:r>
      <w:r>
        <w:rPr>
          <w:rFonts w:hint="eastAsia"/>
        </w:rPr>
        <w:br/>
      </w:r>
      <w:r>
        <w:rPr>
          <w:rFonts w:hint="eastAsia"/>
        </w:rPr>
        <w:t>　　　　　　（二）宁夏IDC运营主体</w:t>
      </w:r>
      <w:r>
        <w:rPr>
          <w:rFonts w:hint="eastAsia"/>
        </w:rPr>
        <w:br/>
      </w:r>
      <w:r>
        <w:rPr>
          <w:rFonts w:hint="eastAsia"/>
        </w:rPr>
        <w:t>　　　　　　（三）宁夏IDC建设动向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（一）宁夏IDC发展优势</w:t>
      </w:r>
      <w:r>
        <w:rPr>
          <w:rFonts w:hint="eastAsia"/>
        </w:rPr>
        <w:br/>
      </w:r>
      <w:r>
        <w:rPr>
          <w:rFonts w:hint="eastAsia"/>
        </w:rPr>
        <w:t>　　　　　　（二）宁夏IDC建设前景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（二）陕西能源条件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（一）陕西IDC机房规模</w:t>
      </w:r>
      <w:r>
        <w:rPr>
          <w:rFonts w:hint="eastAsia"/>
        </w:rPr>
        <w:br/>
      </w:r>
      <w:r>
        <w:rPr>
          <w:rFonts w:hint="eastAsia"/>
        </w:rPr>
        <w:t>　　　　　　（二）陕西IDC运营主体</w:t>
      </w:r>
      <w:r>
        <w:rPr>
          <w:rFonts w:hint="eastAsia"/>
        </w:rPr>
        <w:br/>
      </w:r>
      <w:r>
        <w:rPr>
          <w:rFonts w:hint="eastAsia"/>
        </w:rPr>
        <w:t>　　　　　　（三）陕西IDC建设动向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（一）陕西IDC发展优势</w:t>
      </w:r>
      <w:r>
        <w:rPr>
          <w:rFonts w:hint="eastAsia"/>
        </w:rPr>
        <w:br/>
      </w:r>
      <w:r>
        <w:rPr>
          <w:rFonts w:hint="eastAsia"/>
        </w:rPr>
        <w:t>　　　　　　（二）陕西IDC建设前景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五、中国电信IDC投资前景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五、中国联通IDC投资前景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六、公司发展动态分析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五、公司销售网络分析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五、公司营销网络分析</w:t>
      </w:r>
      <w:r>
        <w:rPr>
          <w:rFonts w:hint="eastAsia"/>
        </w:rPr>
        <w:br/>
      </w:r>
      <w:r>
        <w:rPr>
          <w:rFonts w:hint="eastAsia"/>
        </w:rPr>
        <w:t>　　　　六、公司IDC领域优势分析</w:t>
      </w:r>
      <w:r>
        <w:rPr>
          <w:rFonts w:hint="eastAsia"/>
        </w:rPr>
        <w:br/>
      </w:r>
      <w:r>
        <w:rPr>
          <w:rFonts w:hint="eastAsia"/>
        </w:rPr>
        <w:t>　　　　七、公司发展站略分析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五、公司成功案例分析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五、公司营销网络分析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五、公司IDC领域优势分析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三、公司IDC领域经营业绩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　　五、公司IDC领域最新动向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经济效益篇</w:t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　　三、IDC机房建设规划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2024-2030年中国IDC行业问题及策略分析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（1）能源效率（55分）</w:t>
      </w:r>
      <w:r>
        <w:rPr>
          <w:rFonts w:hint="eastAsia"/>
        </w:rPr>
        <w:br/>
      </w:r>
      <w:r>
        <w:rPr>
          <w:rFonts w:hint="eastAsia"/>
        </w:rPr>
        <w:t>　　　　　　（2）节能技术（35分）</w:t>
      </w:r>
      <w:r>
        <w:rPr>
          <w:rFonts w:hint="eastAsia"/>
        </w:rPr>
        <w:br/>
      </w:r>
      <w:r>
        <w:rPr>
          <w:rFonts w:hint="eastAsia"/>
        </w:rPr>
        <w:t>　　　　　　（3）绿色管理（10分）</w:t>
      </w:r>
      <w:r>
        <w:rPr>
          <w:rFonts w:hint="eastAsia"/>
        </w:rPr>
        <w:br/>
      </w:r>
      <w:r>
        <w:rPr>
          <w:rFonts w:hint="eastAsia"/>
        </w:rPr>
        <w:t>　　　　　　（4）加分项（10分）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2024-2030年中国IDC行业趋势及趋势分析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中.智.林.IDC行业趋势预测分析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一、2024-2030年IDC行业市场规模预测</w:t>
      </w:r>
      <w:r>
        <w:rPr>
          <w:rFonts w:hint="eastAsia"/>
        </w:rPr>
        <w:br/>
      </w:r>
      <w:r>
        <w:rPr>
          <w:rFonts w:hint="eastAsia"/>
        </w:rPr>
        <w:t>　　　　2024-2030年中国IDC市场规模预测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三、2024-2030年IDC行业增值业务规模预测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IDC发展阶段图</w:t>
      </w:r>
      <w:r>
        <w:rPr>
          <w:rFonts w:hint="eastAsia"/>
        </w:rPr>
        <w:br/>
      </w:r>
      <w:r>
        <w:rPr>
          <w:rFonts w:hint="eastAsia"/>
        </w:rPr>
        <w:t>　　图表 2 IDC产业链构成图</w:t>
      </w:r>
      <w:r>
        <w:rPr>
          <w:rFonts w:hint="eastAsia"/>
        </w:rPr>
        <w:br/>
      </w:r>
      <w:r>
        <w:rPr>
          <w:rFonts w:hint="eastAsia"/>
        </w:rPr>
        <w:t>　　图表 3 惠普云计算IDC参考构架</w:t>
      </w:r>
      <w:r>
        <w:rPr>
          <w:rFonts w:hint="eastAsia"/>
        </w:rPr>
        <w:br/>
      </w:r>
      <w:r>
        <w:rPr>
          <w:rFonts w:hint="eastAsia"/>
        </w:rPr>
        <w:t>　　图表 4 中国IDC客户类型分布图</w:t>
      </w:r>
      <w:r>
        <w:rPr>
          <w:rFonts w:hint="eastAsia"/>
        </w:rPr>
        <w:br/>
      </w:r>
      <w:r>
        <w:rPr>
          <w:rFonts w:hint="eastAsia"/>
        </w:rPr>
        <w:t>　　图表 5 数据中心建设适宜布局地区图</w:t>
      </w:r>
      <w:r>
        <w:rPr>
          <w:rFonts w:hint="eastAsia"/>
        </w:rPr>
        <w:br/>
      </w:r>
      <w:r>
        <w:rPr>
          <w:rFonts w:hint="eastAsia"/>
        </w:rPr>
        <w:t>　　图表 6 中国建筑热工设计分区图</w:t>
      </w:r>
      <w:r>
        <w:rPr>
          <w:rFonts w:hint="eastAsia"/>
        </w:rPr>
        <w:br/>
      </w:r>
      <w:r>
        <w:rPr>
          <w:rFonts w:hint="eastAsia"/>
        </w:rPr>
        <w:t>　　图表 7 2018-2023年全球IDC投资规模情况</w:t>
      </w:r>
      <w:r>
        <w:rPr>
          <w:rFonts w:hint="eastAsia"/>
        </w:rPr>
        <w:br/>
      </w:r>
      <w:r>
        <w:rPr>
          <w:rFonts w:hint="eastAsia"/>
        </w:rPr>
        <w:t>　　图表 8 2018-2023年全球IDC市场规模增长趋势图</w:t>
      </w:r>
      <w:r>
        <w:rPr>
          <w:rFonts w:hint="eastAsia"/>
        </w:rPr>
        <w:br/>
      </w:r>
      <w:r>
        <w:rPr>
          <w:rFonts w:hint="eastAsia"/>
        </w:rPr>
        <w:t>　　图表 9 全球IDC数量规模及地区分布</w:t>
      </w:r>
      <w:r>
        <w:rPr>
          <w:rFonts w:hint="eastAsia"/>
        </w:rPr>
        <w:br/>
      </w:r>
      <w:r>
        <w:rPr>
          <w:rFonts w:hint="eastAsia"/>
        </w:rPr>
        <w:t>　　图表 10 2018-2023年中国电信运营商投资规模增长趋势图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2018-2023年中国IDC市场规模增长趋势图</w:t>
      </w:r>
      <w:r>
        <w:rPr>
          <w:rFonts w:hint="eastAsia"/>
        </w:rPr>
        <w:br/>
      </w:r>
      <w:r>
        <w:rPr>
          <w:rFonts w:hint="eastAsia"/>
        </w:rPr>
        <w:t>　　图表 12 中国IDC公司运营成本结构图</w:t>
      </w:r>
      <w:r>
        <w:rPr>
          <w:rFonts w:hint="eastAsia"/>
        </w:rPr>
        <w:br/>
      </w:r>
      <w:r>
        <w:rPr>
          <w:rFonts w:hint="eastAsia"/>
        </w:rPr>
        <w:t>　　图表 13 基础电信运营商与第三方IDC服务商的对比</w:t>
      </w:r>
      <w:r>
        <w:rPr>
          <w:rFonts w:hint="eastAsia"/>
        </w:rPr>
        <w:br/>
      </w:r>
      <w:r>
        <w:rPr>
          <w:rFonts w:hint="eastAsia"/>
        </w:rPr>
        <w:t>　　图表 14 IDC行业竞争格局</w:t>
      </w:r>
      <w:r>
        <w:rPr>
          <w:rFonts w:hint="eastAsia"/>
        </w:rPr>
        <w:br/>
      </w:r>
      <w:r>
        <w:rPr>
          <w:rFonts w:hint="eastAsia"/>
        </w:rPr>
        <w:t>　　图表 15 IDC运营方竞争现状图</w:t>
      </w:r>
      <w:r>
        <w:rPr>
          <w:rFonts w:hint="eastAsia"/>
        </w:rPr>
        <w:br/>
      </w:r>
      <w:r>
        <w:rPr>
          <w:rFonts w:hint="eastAsia"/>
        </w:rPr>
        <w:t>　　图表 16 中国IDC行业客户采用服务方式分布图</w:t>
      </w:r>
      <w:r>
        <w:rPr>
          <w:rFonts w:hint="eastAsia"/>
        </w:rPr>
        <w:br/>
      </w:r>
      <w:r>
        <w:rPr>
          <w:rFonts w:hint="eastAsia"/>
        </w:rPr>
        <w:t>　　图表 17 中国TOP10厂商服务器机柜市场销量情况</w:t>
      </w:r>
      <w:r>
        <w:rPr>
          <w:rFonts w:hint="eastAsia"/>
        </w:rPr>
        <w:br/>
      </w:r>
      <w:r>
        <w:rPr>
          <w:rFonts w:hint="eastAsia"/>
        </w:rPr>
        <w:t>　　图表 18 中国TOP10厂商市场份额情况</w:t>
      </w:r>
      <w:r>
        <w:rPr>
          <w:rFonts w:hint="eastAsia"/>
        </w:rPr>
        <w:br/>
      </w:r>
      <w:r>
        <w:rPr>
          <w:rFonts w:hint="eastAsia"/>
        </w:rPr>
        <w:t>　　图表 19 2018-2023年中国UPS市场销售规模增长趋势图</w:t>
      </w:r>
      <w:r>
        <w:rPr>
          <w:rFonts w:hint="eastAsia"/>
        </w:rPr>
        <w:br/>
      </w:r>
      <w:r>
        <w:rPr>
          <w:rFonts w:hint="eastAsia"/>
        </w:rPr>
        <w:t>　　图表 20 2018-2023年中国精密空调市场规模增长趋势图</w:t>
      </w:r>
      <w:r>
        <w:rPr>
          <w:rFonts w:hint="eastAsia"/>
        </w:rPr>
        <w:br/>
      </w:r>
      <w:r>
        <w:rPr>
          <w:rFonts w:hint="eastAsia"/>
        </w:rPr>
        <w:t>　　图表 21 中国精密机房空调市场企业梯队划分</w:t>
      </w:r>
      <w:r>
        <w:rPr>
          <w:rFonts w:hint="eastAsia"/>
        </w:rPr>
        <w:br/>
      </w:r>
      <w:r>
        <w:rPr>
          <w:rFonts w:hint="eastAsia"/>
        </w:rPr>
        <w:t>　　图表 22 2018-2023年中国KVM市场销售规模增长趋势图</w:t>
      </w:r>
      <w:r>
        <w:rPr>
          <w:rFonts w:hint="eastAsia"/>
        </w:rPr>
        <w:br/>
      </w:r>
      <w:r>
        <w:rPr>
          <w:rFonts w:hint="eastAsia"/>
        </w:rPr>
        <w:t>　　图表 23 2018-2023年中国柴油发电机组市场规模增长趋势图</w:t>
      </w:r>
      <w:r>
        <w:rPr>
          <w:rFonts w:hint="eastAsia"/>
        </w:rPr>
        <w:br/>
      </w:r>
      <w:r>
        <w:rPr>
          <w:rFonts w:hint="eastAsia"/>
        </w:rPr>
        <w:t>　　图表 24 中国柴油发电机组市场结构图</w:t>
      </w:r>
      <w:r>
        <w:rPr>
          <w:rFonts w:hint="eastAsia"/>
        </w:rPr>
        <w:br/>
      </w:r>
      <w:r>
        <w:rPr>
          <w:rFonts w:hint="eastAsia"/>
        </w:rPr>
        <w:t>　　图表 25 2018-2023年中国综合布线市场规模增长趋势图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26 2023年综合布线市场品牌指数情况</w:t>
      </w:r>
      <w:r>
        <w:rPr>
          <w:rFonts w:hint="eastAsia"/>
        </w:rPr>
        <w:br/>
      </w:r>
      <w:r>
        <w:rPr>
          <w:rFonts w:hint="eastAsia"/>
        </w:rPr>
        <w:t>　　图表 27 2018-2023年中国PDU产品市场销售规模增长趋势图</w:t>
      </w:r>
      <w:r>
        <w:rPr>
          <w:rFonts w:hint="eastAsia"/>
        </w:rPr>
        <w:br/>
      </w:r>
      <w:r>
        <w:rPr>
          <w:rFonts w:hint="eastAsia"/>
        </w:rPr>
        <w:t>　　图表 28 2018-2023年中国低压配电柜市场规模增长趋势图</w:t>
      </w:r>
      <w:r>
        <w:rPr>
          <w:rFonts w:hint="eastAsia"/>
        </w:rPr>
        <w:br/>
      </w:r>
      <w:r>
        <w:rPr>
          <w:rFonts w:hint="eastAsia"/>
        </w:rPr>
        <w:t>　　图表 29 2024-2030年中国IDC市场规模预测图</w:t>
      </w:r>
      <w:r>
        <w:rPr>
          <w:rFonts w:hint="eastAsia"/>
        </w:rPr>
        <w:br/>
      </w:r>
      <w:r>
        <w:rPr>
          <w:rFonts w:hint="eastAsia"/>
        </w:rPr>
        <w:t>　　图表 30 2024-2030年中国IDC行业基础业务规模预测图</w:t>
      </w:r>
      <w:r>
        <w:rPr>
          <w:rFonts w:hint="eastAsia"/>
        </w:rPr>
        <w:br/>
      </w:r>
      <w:r>
        <w:rPr>
          <w:rFonts w:hint="eastAsia"/>
        </w:rPr>
        <w:t>　　图表 31 2024-2030年中国IDC行业增值业务规模预测图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484345145440a" w:history="1">
        <w:r>
          <w:rPr>
            <w:rStyle w:val="Hyperlink"/>
          </w:rPr>
          <w:t>2024-2030年中国互联网数据中心市场调查研究及发展前景趋势分析报告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484345145440a" w:history="1">
        <w:r>
          <w:rPr>
            <w:rStyle w:val="Hyperlink"/>
          </w:rPr>
          <w:t>https://www.20087.com/1/07/HuLianWangShuJuZhongXinShiChangQ.html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b654e613546d9" w:history="1">
      <w:r>
        <w:rPr>
          <w:rStyle w:val="Hyperlink"/>
        </w:rPr>
        <w:t>2024-2030年中国互联网数据中心市场调查研究及发展前景趋势分析报告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uLianWangShuJuZhongXinShiChangQ.html" TargetMode="External" Id="R31c484345145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uLianWangShuJuZhongXinShiChangQ.html" TargetMode="External" Id="Ra79b654e6135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2023-08-10T03:27:00Z</dcterms:created>
  <dcterms:modified xsi:type="dcterms:W3CDTF">2023-08-10T04:27:00Z</dcterms:modified>
  <dc:subject>2024-2030年中国互联网数据中心市场调查研究及发展前景趋势分析报告</dc:subject>
  <dc:title>2024-2030年中国互联网数据中心市场调查研究及发展前景趋势分析报告</dc:title>
  <cp:keywords>2024-2030年中国互联网数据中心市场调查研究及发展前景趋势分析报告</cp:keywords>
  <dc:description>2024-2030年中国互联网数据中心市场调查研究及发展前景趋势分析报告</dc:description>
</cp:coreProperties>
</file>