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9b58b087a48d7" w:history="1">
              <w:r>
                <w:rPr>
                  <w:rStyle w:val="Hyperlink"/>
                </w:rPr>
                <w:t>2026-2032年中国车载显示屏行业调研及市场前景预测报告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9b58b087a48d7" w:history="1">
              <w:r>
                <w:rPr>
                  <w:rStyle w:val="Hyperlink"/>
                </w:rPr>
                <w:t>2026-2032年中国车载显示屏行业调研及市场前景预测报告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9b58b087a48d7" w:history="1">
                <w:r>
                  <w:rPr>
                    <w:rStyle w:val="Hyperlink"/>
                  </w:rPr>
                  <w:t>https://www.20087.com/1/37/CheZaiXianShiPingDeQianJing.html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显示屏是智能网联汽车座舱内实现人机交互、信息娱乐及辅助驾驶的核心视觉终端。随着汽车电动化与智能化的加速演进，车载显示屏正从单一的中控导航向多屏联动、大屏化及高清化方向全面升级。现代车载显示屏普遍采用OLED、Mini-LED等先进显示技术，在对比度、色彩饱和度及宽温域适应性上表现优异，有效满足了复杂车内光照环境下的视觉需求。同时，为提升驾驶安全性，防眩光、防指纹及抗反射涂层已成为行业标配。此外，车载显示屏正逐步与HUD（抬头显示）及电子后视镜深度融合，构建起全方位、沉浸式的座舱视觉生态，极大丰富了用户的驾乘体验。</w:t>
      </w:r>
      <w:r>
        <w:rPr>
          <w:rFonts w:hint="eastAsia"/>
        </w:rPr>
        <w:br/>
      </w:r>
      <w:r>
        <w:rPr>
          <w:rFonts w:hint="eastAsia"/>
        </w:rPr>
        <w:t>　　未来，车载显示屏将沿着柔性形态、智能交互与极致安全方向演进。市场调研网指出，在硬件形态上，柔性AMOLED与可卷曲显示技术的成熟，将推动车载屏幕向异形化、曲面化及隐藏式方向发展，完美契合汽车内饰的流线型设计。在交互层面，显示屏将与车载AI大模型及手势识别、眼动追踪技术深度融合，实现基于用户意图的主动式信息推送与多模态自然交互。同时，面对严苛的车规级安全标准，车载显示屏在抗震、抗电磁干扰及系统冗余设计上的要求将持续提升，以确保在极端工况下的绝对可靠性。此外，随着Micro-LED技术的量产突破，车载显示屏将在亮度、寿命及功耗上实现全面超越，成为智能座舱持续进化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9b58b087a48d7" w:history="1">
        <w:r>
          <w:rPr>
            <w:rStyle w:val="Hyperlink"/>
          </w:rPr>
          <w:t>2026-2032年中国车载显示屏行业调研及市场前景预测报告</w:t>
        </w:r>
      </w:hyperlink>
      <w:r>
        <w:rPr>
          <w:rFonts w:hint="eastAsia"/>
        </w:rPr>
        <w:t>》，2025年车载显示屏行业市场规模达 亿元，预计2032年市场规模将达 亿元，期间年均复合增长率（CAGR）达 %。报告系统分析了我国车载显示屏行业的市场规模、市场需求及价格动态，深入探讨了车载显示屏产业链结构与发展特点。报告对车载显示屏细分市场进行了详细剖析，基于科学数据预测了市场前景及未来发展趋势，同时聚焦车载显示屏重点企业，评估了品牌影响力、市场竞争力及行业集中度变化。通过专业分析与客观洞察，报告为投资者、产业链相关企业及政府决策部门提供了重要参考，是把握车载显示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可折叠显示屏</w:t>
      </w:r>
      <w:r>
        <w:rPr>
          <w:rFonts w:hint="eastAsia"/>
        </w:rPr>
        <w:br/>
      </w:r>
      <w:r>
        <w:rPr>
          <w:rFonts w:hint="eastAsia"/>
        </w:rPr>
        <w:t>　　　　1.2.3 不可折叠显示屏</w:t>
      </w:r>
      <w:r>
        <w:rPr>
          <w:rFonts w:hint="eastAsia"/>
        </w:rPr>
        <w:br/>
      </w:r>
      <w:r>
        <w:rPr>
          <w:rFonts w:hint="eastAsia"/>
        </w:rPr>
        <w:t>　　1.3 按照不同屏幕形态，车载显示屏主要可以分为如下几个类别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中国不同屏幕形态车载显示屏增长趋势2021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平面屏</w:t>
      </w:r>
      <w:r>
        <w:rPr>
          <w:rFonts w:hint="eastAsia"/>
        </w:rPr>
        <w:br/>
      </w:r>
      <w:r>
        <w:rPr>
          <w:rFonts w:hint="eastAsia"/>
        </w:rPr>
        <w:t>　　　　1.3.3 曲面屏</w:t>
      </w:r>
      <w:r>
        <w:rPr>
          <w:rFonts w:hint="eastAsia"/>
        </w:rPr>
        <w:br/>
      </w:r>
      <w:r>
        <w:rPr>
          <w:rFonts w:hint="eastAsia"/>
        </w:rPr>
        <w:t>　　　　1.3.4 异形屏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按照不同尺寸等级，车载显示屏主要可以分为如下几个类别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中国不同尺寸等级车载显示屏增长趋势2021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小尺寸显示屏</w:t>
      </w:r>
      <w:r>
        <w:rPr>
          <w:rFonts w:hint="eastAsia"/>
        </w:rPr>
        <w:br/>
      </w:r>
      <w:r>
        <w:rPr>
          <w:rFonts w:hint="eastAsia"/>
        </w:rPr>
        <w:t>　　　　1.4.3 中尺寸显示屏</w:t>
      </w:r>
      <w:r>
        <w:rPr>
          <w:rFonts w:hint="eastAsia"/>
        </w:rPr>
        <w:br/>
      </w:r>
      <w:r>
        <w:rPr>
          <w:rFonts w:hint="eastAsia"/>
        </w:rPr>
        <w:t>　　　　1.4.4 大尺寸显示屏</w:t>
      </w:r>
      <w:r>
        <w:rPr>
          <w:rFonts w:hint="eastAsia"/>
        </w:rPr>
        <w:br/>
      </w:r>
      <w:r>
        <w:rPr>
          <w:rFonts w:hint="eastAsia"/>
        </w:rPr>
        <w:t>　　　　1.4.5 超大尺寸显示屏</w:t>
      </w:r>
      <w:r>
        <w:rPr>
          <w:rFonts w:hint="eastAsia"/>
        </w:rPr>
        <w:br/>
      </w:r>
      <w:r>
        <w:rPr>
          <w:rFonts w:hint="eastAsia"/>
        </w:rPr>
        <w:t>　　1.5 从不同应用，车载显示屏主要包括如下几个方面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中国不同应用车载显示屏增长趋势2021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行车记录仪</w:t>
      </w:r>
      <w:r>
        <w:rPr>
          <w:rFonts w:hint="eastAsia"/>
        </w:rPr>
        <w:br/>
      </w:r>
      <w:r>
        <w:rPr>
          <w:rFonts w:hint="eastAsia"/>
        </w:rPr>
        <w:t>　　　　1.5.3 信息娱乐设备</w:t>
      </w:r>
      <w:r>
        <w:rPr>
          <w:rFonts w:hint="eastAsia"/>
        </w:rPr>
        <w:br/>
      </w:r>
      <w:r>
        <w:rPr>
          <w:rFonts w:hint="eastAsia"/>
        </w:rPr>
        <w:t>　　　　1.5.4 平视显示器（HUD）</w:t>
      </w:r>
      <w:r>
        <w:rPr>
          <w:rFonts w:hint="eastAsia"/>
        </w:rPr>
        <w:br/>
      </w:r>
      <w:r>
        <w:rPr>
          <w:rFonts w:hint="eastAsia"/>
        </w:rPr>
        <w:t>　　　　1.5.5 GPS导航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中国车载显示屏发展现状及未来趋势（2021-2032）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中国市场车载显示屏收入及增长率（2021-2032）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中国市场车载显示屏销量及增长率（2021-2032）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中国市场主要厂商车载显示屏产品类型及应用</w:t>
      </w:r>
      <w:r>
        <w:rPr>
          <w:rFonts w:hint="eastAsia"/>
        </w:rPr>
        <w:br/>
      </w:r>
      <w:r>
        <w:rPr>
          <w:rFonts w:hint="eastAsia"/>
        </w:rPr>
        <w:t>　　2.7 车载显示屏行业集中度、竞争程度分析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重点企业（34）在中国市场车载显示屏销量、收入、价格及毛利率（2021-2026）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中国市场不同应用车载显示屏销量（2021-2032）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车载显示屏中国企业SWOT分析</w:t>
      </w:r>
      <w:r>
        <w:rPr>
          <w:rFonts w:hint="eastAsia"/>
        </w:rPr>
        <w:br/>
      </w:r>
      <w:r>
        <w:rPr>
          <w:rFonts w:hint="eastAsia"/>
        </w:rPr>
        <w:t>　　6.6 车载显示屏行业发展分析---行业政策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车载显示屏行业产业链简介</w:t>
      </w:r>
      <w:r>
        <w:rPr>
          <w:rFonts w:hint="eastAsia"/>
        </w:rPr>
        <w:br/>
      </w:r>
      <w:r>
        <w:rPr>
          <w:rFonts w:hint="eastAsia"/>
        </w:rPr>
        <w:t>　　7.2 车载显示屏产业链分析-上游</w:t>
      </w:r>
      <w:r>
        <w:rPr>
          <w:rFonts w:hint="eastAsia"/>
        </w:rPr>
        <w:br/>
      </w:r>
      <w:r>
        <w:rPr>
          <w:rFonts w:hint="eastAsia"/>
        </w:rPr>
        <w:t>　　7.3 车载显示屏产业链分析-中游</w:t>
      </w:r>
      <w:r>
        <w:rPr>
          <w:rFonts w:hint="eastAsia"/>
        </w:rPr>
        <w:br/>
      </w:r>
      <w:r>
        <w:rPr>
          <w:rFonts w:hint="eastAsia"/>
        </w:rPr>
        <w:t>　　7.4 车载显示屏产业链分析-下游</w:t>
      </w:r>
      <w:r>
        <w:rPr>
          <w:rFonts w:hint="eastAsia"/>
        </w:rPr>
        <w:br/>
      </w:r>
      <w:r>
        <w:rPr>
          <w:rFonts w:hint="eastAsia"/>
        </w:rPr>
        <w:t>　　7.5 车载显示屏行业采购模式</w:t>
      </w:r>
      <w:r>
        <w:rPr>
          <w:rFonts w:hint="eastAsia"/>
        </w:rPr>
        <w:br/>
      </w:r>
      <w:r>
        <w:rPr>
          <w:rFonts w:hint="eastAsia"/>
        </w:rPr>
        <w:t>　　7.6 车载显示屏行业生产模式</w:t>
      </w:r>
      <w:r>
        <w:rPr>
          <w:rFonts w:hint="eastAsia"/>
        </w:rPr>
        <w:br/>
      </w:r>
      <w:r>
        <w:rPr>
          <w:rFonts w:hint="eastAsia"/>
        </w:rPr>
        <w:t>　　7.7 车载显示屏行业销售模式及销售渠道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中国本土车载显示屏产能、产量分析</w:t>
      </w:r>
      <w:r>
        <w:rPr>
          <w:rFonts w:hint="eastAsia"/>
        </w:rPr>
        <w:br/>
      </w:r>
      <w:r>
        <w:rPr>
          <w:rFonts w:hint="eastAsia"/>
        </w:rPr>
        <w:t>　　8.1 中国车载显示屏供需现状及预测（2021-2032）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不同屏幕形态车载显示屏市场规模2021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不同尺寸等级车载显示屏市场规模2021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不同应用车载显示屏市场规模2021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中国市场主要厂商车载显示屏收入（2021-2026）&amp;（万元）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中国市场主要厂商车载显示屏收入份额（2021-2026）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2025年中国主要生产商车载显示屏收入排名（万元）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中国市场主要厂商车载显示屏价格（2021-2026）&amp;（元/件）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中国市场主要厂商车载显示屏总部及产地分布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中国市场主要厂商成立时间及车载显示屏商业化日期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中国市场主要厂商车载显示屏产品类型及应用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2025年中国市场车载显示屏主要厂商市场地位（第一梯队、第二梯队和第三梯队）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车载显示屏市场投资、并购等现状分析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车载显示屏生产基地、总部、竞争对手及市场地位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车载显示屏产品规格、参数及市场应用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车载显示屏销量（千件）、收入（万元）、价格（元/件）及毛利率（2021-2026）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中国市场不同产品类型车载显示屏销量（2021-2026）&amp;（千件）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中国市场不同产品类型车载显示屏销量市场份额（2021-2026）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中国市场不同产品类型车载显示屏销量预测（2027-2032）&amp;（千件）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中国市场不同产品类型车载显示屏销量市场份额预测（2027-2032）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中国市场不同产品类型车载显示屏规模（2021-2026）&amp;（万元）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中国市场不同产品类型车载显示屏规模市场份额（2021-2026）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中国市场不同产品类型车载显示屏规模预测（2027-2032）&amp;（万元）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中国市场不同产品类型车载显示屏规模市场份额预测（2027-2032）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中国市场不同应用车载显示屏销量（2021-2026）&amp;（千件）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中国市场不同应用车载显示屏销量市场份额（2021-2026）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中国市场不同应用车载显示屏销量预测（2027-2032）&amp;（千件）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中国市场不同应用车载显示屏销量市场份额预测（2027-2032）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中国市场不同应用车载显示屏规模（2021-2026）&amp;（万元）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中国市场不同应用车载显示屏规模市场份额（2021-2026）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中国市场不同应用车载显示屏规模预测（2027-2032）&amp;（万元）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中国市场不同应用车载显示屏规模市场份额预测（2027-2032）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车载显示屏行业发展分析---发展趋势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车载显示屏行业发展分析---厂商壁垒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车载显示屏行业发展分析---驱动因素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车载显示屏行业发展分析---制约因素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车载显示屏行业相关重点政策一览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207： 车载显示屏行业供应链分析</w:t>
      </w:r>
      <w:r>
        <w:rPr>
          <w:rFonts w:hint="eastAsia"/>
        </w:rPr>
        <w:br/>
      </w:r>
      <w:r>
        <w:rPr>
          <w:rFonts w:hint="eastAsia"/>
        </w:rPr>
        <w:t>　　表 208： 车载显示屏上游原料供应商</w:t>
      </w:r>
      <w:r>
        <w:rPr>
          <w:rFonts w:hint="eastAsia"/>
        </w:rPr>
        <w:br/>
      </w:r>
      <w:r>
        <w:rPr>
          <w:rFonts w:hint="eastAsia"/>
        </w:rPr>
        <w:t>　　表 209： 车载显示屏行业主要下游客户</w:t>
      </w:r>
      <w:r>
        <w:rPr>
          <w:rFonts w:hint="eastAsia"/>
        </w:rPr>
        <w:br/>
      </w:r>
      <w:r>
        <w:rPr>
          <w:rFonts w:hint="eastAsia"/>
        </w:rPr>
        <w:t>　　表 210： 车载显示屏典型经销商</w:t>
      </w:r>
      <w:r>
        <w:rPr>
          <w:rFonts w:hint="eastAsia"/>
        </w:rPr>
        <w:br/>
      </w:r>
      <w:r>
        <w:rPr>
          <w:rFonts w:hint="eastAsia"/>
        </w:rPr>
        <w:t>　　表 211： 中国车载显示屏产量、销量、进口量及出口量（2021-2026）&amp;（千件）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中国车载显示屏产量、销量、进口量及出口量预测（2027-2032）&amp;（千件）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213： 中国市场车载显示屏主要进口来源</w:t>
      </w:r>
      <w:r>
        <w:rPr>
          <w:rFonts w:hint="eastAsia"/>
        </w:rPr>
        <w:br/>
      </w:r>
      <w:r>
        <w:rPr>
          <w:rFonts w:hint="eastAsia"/>
        </w:rPr>
        <w:t>　　表 214： 中国市场车载显示屏主要出口目的地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可折叠显示屏产品图片</w:t>
      </w:r>
      <w:r>
        <w:rPr>
          <w:rFonts w:hint="eastAsia"/>
        </w:rPr>
        <w:br/>
      </w:r>
      <w:r>
        <w:rPr>
          <w:rFonts w:hint="eastAsia"/>
        </w:rPr>
        <w:t>　　图 4： 不可折叠显示屏产品图片</w:t>
      </w:r>
      <w:r>
        <w:rPr>
          <w:rFonts w:hint="eastAsia"/>
        </w:rPr>
        <w:br/>
      </w:r>
      <w:r>
        <w:rPr>
          <w:rFonts w:hint="eastAsia"/>
        </w:rPr>
        <w:t>　　图 5： 中国不同屏幕形态车载显示屏市场规模市场份额2025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平面屏产品图片</w:t>
      </w:r>
      <w:r>
        <w:rPr>
          <w:rFonts w:hint="eastAsia"/>
        </w:rPr>
        <w:br/>
      </w:r>
      <w:r>
        <w:rPr>
          <w:rFonts w:hint="eastAsia"/>
        </w:rPr>
        <w:t>　　图 7： 曲面屏产品图片</w:t>
      </w:r>
      <w:r>
        <w:rPr>
          <w:rFonts w:hint="eastAsia"/>
        </w:rPr>
        <w:br/>
      </w:r>
      <w:r>
        <w:rPr>
          <w:rFonts w:hint="eastAsia"/>
        </w:rPr>
        <w:t>　　图 8： 异形屏产品图片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中国不同尺寸等级车载显示屏市场规模市场份额2025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小尺寸显示屏产品图片</w:t>
      </w:r>
      <w:r>
        <w:rPr>
          <w:rFonts w:hint="eastAsia"/>
        </w:rPr>
        <w:br/>
      </w:r>
      <w:r>
        <w:rPr>
          <w:rFonts w:hint="eastAsia"/>
        </w:rPr>
        <w:t>　　图 12： 中尺寸显示屏产品图片</w:t>
      </w:r>
      <w:r>
        <w:rPr>
          <w:rFonts w:hint="eastAsia"/>
        </w:rPr>
        <w:br/>
      </w:r>
      <w:r>
        <w:rPr>
          <w:rFonts w:hint="eastAsia"/>
        </w:rPr>
        <w:t>　　图 13： 大尺寸显示屏产品图片</w:t>
      </w:r>
      <w:r>
        <w:rPr>
          <w:rFonts w:hint="eastAsia"/>
        </w:rPr>
        <w:br/>
      </w:r>
      <w:r>
        <w:rPr>
          <w:rFonts w:hint="eastAsia"/>
        </w:rPr>
        <w:t>　　图 14： 超大尺寸显示屏产品图片</w:t>
      </w:r>
      <w:r>
        <w:rPr>
          <w:rFonts w:hint="eastAsia"/>
        </w:rPr>
        <w:br/>
      </w:r>
      <w:r>
        <w:rPr>
          <w:rFonts w:hint="eastAsia"/>
        </w:rPr>
        <w:t>　　图 15： 中国不同应用车载显示屏市场份额2025 &amp; 2032</w:t>
      </w:r>
      <w:r>
        <w:rPr>
          <w:rFonts w:hint="eastAsia"/>
        </w:rPr>
        <w:br/>
      </w:r>
      <w:r>
        <w:rPr>
          <w:rFonts w:hint="eastAsia"/>
        </w:rPr>
        <w:t>　　图 16： 行车记录仪</w:t>
      </w:r>
      <w:r>
        <w:rPr>
          <w:rFonts w:hint="eastAsia"/>
        </w:rPr>
        <w:br/>
      </w:r>
      <w:r>
        <w:rPr>
          <w:rFonts w:hint="eastAsia"/>
        </w:rPr>
        <w:t>　　图 17： 信息娱乐设备</w:t>
      </w:r>
      <w:r>
        <w:rPr>
          <w:rFonts w:hint="eastAsia"/>
        </w:rPr>
        <w:br/>
      </w:r>
      <w:r>
        <w:rPr>
          <w:rFonts w:hint="eastAsia"/>
        </w:rPr>
        <w:t>　　图 18： 平视显示器（HUD）</w:t>
      </w:r>
      <w:r>
        <w:rPr>
          <w:rFonts w:hint="eastAsia"/>
        </w:rPr>
        <w:br/>
      </w:r>
      <w:r>
        <w:rPr>
          <w:rFonts w:hint="eastAsia"/>
        </w:rPr>
        <w:t>　　图 19： GPS导航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中国市场车载显示屏市场规模，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中国市场车载显示屏收入及增长率（2021-2032）&amp;（万元）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中国市场车载显示屏销量及增长率（2021-2032）&amp;（千件）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2025年中国市场主要厂商车载显示屏销量市场份额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2025年中国市场主要厂商车载显示屏收入市场份额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2025年中国市场前五大厂商车载显示屏市场份额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2025年中国市场车载显示屏第一梯队、第二梯队和第三梯队厂商（品牌）及市场份额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中国市场不同产品类型车载显示屏价格走势（2021-2032）&amp;（元/件）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中国市场不同应用车载显示屏价格走势（2021-2032）&amp;（元/件）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车载显示屏中国企业SWOT分析</w:t>
      </w:r>
      <w:r>
        <w:rPr>
          <w:rFonts w:hint="eastAsia"/>
        </w:rPr>
        <w:br/>
      </w:r>
      <w:r>
        <w:rPr>
          <w:rFonts w:hint="eastAsia"/>
        </w:rPr>
        <w:t>　　图 31： 车载显示屏产业链</w:t>
      </w:r>
      <w:r>
        <w:rPr>
          <w:rFonts w:hint="eastAsia"/>
        </w:rPr>
        <w:br/>
      </w:r>
      <w:r>
        <w:rPr>
          <w:rFonts w:hint="eastAsia"/>
        </w:rPr>
        <w:t>　　图 32： 车载显示屏行业采购模式分析</w:t>
      </w:r>
      <w:r>
        <w:rPr>
          <w:rFonts w:hint="eastAsia"/>
        </w:rPr>
        <w:br/>
      </w:r>
      <w:r>
        <w:rPr>
          <w:rFonts w:hint="eastAsia"/>
        </w:rPr>
        <w:t>　　图 33： 车载显示屏行业生产模式分析</w:t>
      </w:r>
      <w:r>
        <w:rPr>
          <w:rFonts w:hint="eastAsia"/>
        </w:rPr>
        <w:br/>
      </w:r>
      <w:r>
        <w:rPr>
          <w:rFonts w:hint="eastAsia"/>
        </w:rPr>
        <w:t>　　图 34： 车载显示屏行业销售模式分析</w:t>
      </w:r>
      <w:r>
        <w:rPr>
          <w:rFonts w:hint="eastAsia"/>
        </w:rPr>
        <w:br/>
      </w:r>
      <w:r>
        <w:rPr>
          <w:rFonts w:hint="eastAsia"/>
        </w:rPr>
        <w:t>　　图 35： 中国车载显示屏产能、产量、产能利用率及发展趋势（2021-2032）&amp;（千件）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中国车载显示屏产量、市场需求量及发展趋势（2021-2032）&amp;（千件）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9b58b087a48d7" w:history="1">
        <w:r>
          <w:rPr>
            <w:rStyle w:val="Hyperlink"/>
          </w:rPr>
          <w:t>2026-2032年中国车载显示屏行业调研及市场前景预测报告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9b58b087a48d7" w:history="1">
        <w:r>
          <w:rPr>
            <w:rStyle w:val="Hyperlink"/>
          </w:rPr>
          <w:t>https://www.20087.com/1/37/CheZaiXianShiPingDeQianJing.html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热点：车载显示屏触屏失灵恢复法、车载显示屏触摸屏失灵修复小技巧、车载显示屏去哪里维修、车载显示屏怎么升级更新、车载显示屏品牌排行前十名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5c7b8bebd4dc6" w:history="1">
      <w:r>
        <w:rPr>
          <w:rStyle w:val="Hyperlink"/>
        </w:rPr>
        <w:t>2026-2032年中国车载显示屏行业调研及市场前景预测报告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eZaiXianShiPingDeQianJing.html" TargetMode="External" Id="Reef9b58b087a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eZaiXianShiPingDeQianJing.html" TargetMode="External" Id="R4705c7b8bebd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2026-06-01T00:04:54Z</dcterms:created>
  <dcterms:modified xsi:type="dcterms:W3CDTF">2026-06-01T01:04:54Z</dcterms:modified>
  <dc:subject>2026-2032年中国车载显示屏行业调研及市场前景预测报告</dc:subject>
  <dc:title>2026-2032年中国车载显示屏行业调研及市场前景预测报告</dc:title>
  <cp:keywords>2026-2032年中国车载显示屏行业调研及市场前景预测报告</cp:keywords>
  <dc:description>2026-2032年中国车载显示屏行业调研及市场前景预测报告</dc:description>
</cp:coreProperties>
</file>