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7e1d1990624998" w:history="1">
              <w:r>
                <w:rPr>
                  <w:rStyle w:val="Hyperlink"/>
                </w:rPr>
                <w:t>中国计算机应用系统行业研究分析及市场前景预测报告（2026-2032年）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7e1d1990624998" w:history="1">
              <w:r>
                <w:rPr>
                  <w:rStyle w:val="Hyperlink"/>
                </w:rPr>
                <w:t>中国计算机应用系统行业研究分析及市场前景预测报告（2026-2032年）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1231573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7e1d1990624998" w:history="1">
                <w:r>
                  <w:rPr>
                    <w:rStyle w:val="Hyperlink"/>
                  </w:rPr>
                  <w:t>https://www.20087.com/3/57/JiSuanJiYingYongXiTongShiChangQianJing.html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计算机应用系统是企业数字化转型的核心载体，正迎来从生成式AI工具向代理时代跨越的关键拐点。绝大多数企业已将应用现代化作为核心战略，通过重构后端架构以承载大规模机器递归任务。传统以人机交互比率为基础的低并发模式，正逐步被AI原生基建所替代，企业软件的价值链发生倒置，掌控执行层的动态代理平台逐渐掌握客户关系，而底层的记录系统则退化为持久化层。同时，多模态数据的工业化处理成为技术焦点，解决数据冲突与时效治理，防止AI代理基于历史残留信息做出错误决策，已成为系统升级的必经之路。</w:t>
      </w:r>
      <w:r>
        <w:rPr>
          <w:rFonts w:hint="eastAsia"/>
        </w:rPr>
        <w:br/>
      </w:r>
      <w:r>
        <w:rPr>
          <w:rFonts w:hint="eastAsia"/>
        </w:rPr>
        <w:t>　　未来，计算机应用系统将全面迈向自主化、协同化与物理世界软件化的新纪元。市场调研网指出，基础设施将极度压缩延迟方差，以应对AI代理高并发带来的惊群效应，协调层将成为下一代云平台的核心护城河。在法律、医疗等垂直领域，代表不同利益方的AI代理将直接进行跨组织谈判与协作，系统自动处理权限隔离与合规检查，构建起基于网络效应的协作生态。此外，视频技术将从媒体格式质变为遵循物理法则的世界模型，为机器人、自动驾驶等具身智能提供低成本的仿真基质。整个系统架构将实现从服务人类向服务机器经济的底层逻辑重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7e1d1990624998" w:history="1">
        <w:r>
          <w:rPr>
            <w:rStyle w:val="Hyperlink"/>
          </w:rPr>
          <w:t>中国计算机应用系统行业研究分析及市场前景预测报告（2026-2032年）</w:t>
        </w:r>
      </w:hyperlink>
      <w:r>
        <w:rPr>
          <w:rFonts w:hint="eastAsia"/>
        </w:rPr>
        <w:t>》，2025年计算机应用系统行业市场规模达 亿元，预计2032年市场规模将达 亿元，期间年均复合增长率（CAGR）达 %。报告依托国家统计局、相关行业协会及科研单位提供的权威数据，全面分析了计算机应用系统行业发展环境、产业链结构、市场供需状况及价格变化，重点研究了计算机应用系统行业内主要企业的经营现状。报告对计算机应用系统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计算机应用系统产业市场概述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2025-2026年全球计算机应用系统市场现状及发展趋势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全球计算机应用系统市场现状及发展趋势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一、全球计算机应用系统产业竞争现状</w:t>
      </w:r>
      <w:r>
        <w:rPr>
          <w:rFonts w:hint="eastAsia"/>
        </w:rPr>
        <w:br/>
      </w:r>
      <w:r>
        <w:rPr>
          <w:rFonts w:hint="eastAsia"/>
        </w:rPr>
        <w:t>　　　　二、全球计算机应用系统产业投资状况</w:t>
      </w:r>
      <w:r>
        <w:rPr>
          <w:rFonts w:hint="eastAsia"/>
        </w:rPr>
        <w:br/>
      </w:r>
      <w:r>
        <w:rPr>
          <w:rFonts w:hint="eastAsia"/>
        </w:rPr>
        <w:t>　　　　三、全球计算机应用系统产业市场发展趋势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全球主要国家计算机应用系统市场现状及发展趋势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一、A国家地区计算机应用系统市场现状及发展趋势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2021-2026年计算机应用系统产业市场规模状况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2021-2026年计算机应用系统产业投资状况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全球主要国家地区计算机应用系统产业现状及产业转移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全球计算机应用系统市场经营模式现状及发展趋势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中国计算机应用系统产业链发展状况分析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中国计算机应用系统产业发展分析</w:t>
      </w:r>
      <w:r>
        <w:rPr>
          <w:rFonts w:hint="eastAsia"/>
        </w:rPr>
        <w:br/>
      </w:r>
      <w:r>
        <w:rPr>
          <w:rFonts w:hint="eastAsia"/>
        </w:rPr>
        <w:t>　　第一节 中国计算机应用系统产业发展现状</w:t>
      </w:r>
      <w:r>
        <w:rPr>
          <w:rFonts w:hint="eastAsia"/>
        </w:rPr>
        <w:br/>
      </w:r>
      <w:r>
        <w:rPr>
          <w:rFonts w:hint="eastAsia"/>
        </w:rPr>
        <w:t>　　第二节 中国计算机应用系统产业国际地位现状</w:t>
      </w:r>
      <w:r>
        <w:rPr>
          <w:rFonts w:hint="eastAsia"/>
        </w:rPr>
        <w:br/>
      </w:r>
      <w:r>
        <w:rPr>
          <w:rFonts w:hint="eastAsia"/>
        </w:rPr>
        <w:t>　　第三节 中国计算机应用系统产业经济运行现状</w:t>
      </w:r>
      <w:r>
        <w:rPr>
          <w:rFonts w:hint="eastAsia"/>
        </w:rPr>
        <w:br/>
      </w:r>
      <w:r>
        <w:rPr>
          <w:rFonts w:hint="eastAsia"/>
        </w:rPr>
        <w:t>　　第四节 中国计算机应用系统产业运营模式现状</w:t>
      </w:r>
      <w:r>
        <w:rPr>
          <w:rFonts w:hint="eastAsia"/>
        </w:rPr>
        <w:br/>
      </w:r>
      <w:r>
        <w:rPr>
          <w:rFonts w:hint="eastAsia"/>
        </w:rPr>
        <w:t>　　第五节 中国计算机应用系统产业存在的问题及发展策略分析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中国计算机应用系统产业发展趋势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中国计算机应用系统市场现状及发展趋势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中国计算机应用系统市场供给状况</w:t>
      </w:r>
      <w:r>
        <w:rPr>
          <w:rFonts w:hint="eastAsia"/>
        </w:rPr>
        <w:br/>
      </w:r>
      <w:r>
        <w:rPr>
          <w:rFonts w:hint="eastAsia"/>
        </w:rPr>
        <w:t>　　第二节 中国计算机应用系统市场需求状况</w:t>
      </w:r>
      <w:r>
        <w:rPr>
          <w:rFonts w:hint="eastAsia"/>
        </w:rPr>
        <w:br/>
      </w:r>
      <w:r>
        <w:rPr>
          <w:rFonts w:hint="eastAsia"/>
        </w:rPr>
        <w:t>　　第三节 中国计算机应用系统市场结构状况</w:t>
      </w:r>
      <w:r>
        <w:rPr>
          <w:rFonts w:hint="eastAsia"/>
        </w:rPr>
        <w:br/>
      </w:r>
      <w:r>
        <w:rPr>
          <w:rFonts w:hint="eastAsia"/>
        </w:rPr>
        <w:t>　　第四节 中国计算机应用系统市场存在的问题及发展策略分析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中国计算机应用系统市场发展潜力及发展趋势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中国计算机应用系统产业基本竞争战略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四、计算机应用系统产业该战略的SWOT分析</w:t>
      </w:r>
      <w:r>
        <w:rPr>
          <w:rFonts w:hint="eastAsia"/>
        </w:rPr>
        <w:br/>
      </w:r>
      <w:r>
        <w:rPr>
          <w:rFonts w:hint="eastAsia"/>
        </w:rPr>
        <w:t>　　　　五、计算机应用系统产业该战略的典型企业分析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中国计算机应用系统产业市场竞争分析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中国计算机应用系统产业市场营销策略竞争分析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国外领先企业在中国计算机应用系统产业市场竞争策略研究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中国计算机应用系统产业市场发展预测</w:t>
      </w:r>
      <w:r>
        <w:rPr>
          <w:rFonts w:hint="eastAsia"/>
        </w:rPr>
        <w:br/>
      </w:r>
      <w:r>
        <w:rPr>
          <w:rFonts w:hint="eastAsia"/>
        </w:rPr>
        <w:t>　　第一节 中国计算机应用系统产业发展环境预测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中国计算机应用系统市场发展预测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一、2026-2032年中国计算机应用系统市场需求预测分析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二、2021-2032年中国计算机应用系统市场结构预测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三、2021-2032年中国计算机应用系统市场集中度预测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四、2021-2032年中国计算机应用系统市场供给预测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五、2021-2032年中国计算机应用系统市场价格预测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中国计算机应用系统产业市场投资机会与风险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中国计算机应用系统产业市场投资优势分析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中国计算机应用系统产业市场投资劣势分析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中国计算机应用系统产业市场投资机会分析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中国计算机应用系统产业市场投资风险分析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中国计算机应用系统产业市场竞争策略建议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中国计算机应用系统产业竞争战略建议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中:智林:－中国计算机应用系统市场竞争策略建议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7e1d1990624998" w:history="1">
        <w:r>
          <w:rPr>
            <w:rStyle w:val="Hyperlink"/>
          </w:rPr>
          <w:t>中国计算机应用系统行业研究分析及市场前景预测报告（2026-2032年）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1231573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7e1d1990624998" w:history="1">
        <w:r>
          <w:rPr>
            <w:rStyle w:val="Hyperlink"/>
          </w:rPr>
          <w:t>https://www.20087.com/3/57/JiSuanJiYingYongXiTongShiChangQianJing.html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热点：计算机应用系统期刊、计算机应用系统研究方向、计算机应用系统软件 英文翻译、计算机应用系统设计、计算机应用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d3910f44324260" w:history="1">
      <w:r>
        <w:rPr>
          <w:rStyle w:val="Hyperlink"/>
        </w:rPr>
        <w:t>中国计算机应用系统行业研究分析及市场前景预测报告（2026-2032年）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7/JiSuanJiYingYongXiTongShiChangQianJing.html" TargetMode="External" Id="Rb57e1d19906249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7/JiSuanJiYingYongXiTongShiChangQianJing.html" TargetMode="External" Id="Rcdd3910f443242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2026-08-13T01:17:00Z</dcterms:created>
  <dcterms:modified xsi:type="dcterms:W3CDTF">2026-08-13T02:17:00Z</dcterms:modified>
  <dc:subject>中国计算机应用系统行业研究分析及市场前景预测报告（2026-2032年）</dc:subject>
  <dc:title>中国计算机应用系统行业研究分析及市场前景预测报告（2026-2032年）</dc:title>
  <cp:keywords>中国计算机应用系统行业研究分析及市场前景预测报告（2026-2032年）</cp:keywords>
  <dc:description>中国计算机应用系统行业研究分析及市场前景预测报告（2026-2032年）</dc:description>
</cp:coreProperties>
</file>