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89457658e4a0f" w:history="1">
              <w:r>
                <w:rPr>
                  <w:rStyle w:val="Hyperlink"/>
                </w:rPr>
                <w:t>2026-2032年中国超声燃气表市场研究与行业前景分析报告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89457658e4a0f" w:history="1">
              <w:r>
                <w:rPr>
                  <w:rStyle w:val="Hyperlink"/>
                </w:rPr>
                <w:t>2026-2032年中国超声燃气表市场研究与行业前景分析报告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89457658e4a0f" w:history="1">
                <w:r>
                  <w:rPr>
                    <w:rStyle w:val="Hyperlink"/>
                  </w:rPr>
                  <w:t>https://www.20087.com/3/87/ChaoShengRanQiBiaoShiChangQianJingYuCe.html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燃气表是新一代智能计量设备，利用超声波在气体中顺逆流传播的时间差计算流量，具备无机械磨损、宽量程比、高精度及双向计量能力，已逐步替代传统膜式表应用于居民与工商用户。超声燃气表普遍集成温度压力补偿、无线通信（NB-IoT/LoRa）及异常用气报警功能，支持远程抄表与泄漏监测。超声燃气表企业通过多声道设计提升抗干扰能力，满足G4/G6等主流规格要求。然而，超声换能器长期稳定性受湿度与杂质影响、初始成本高于机械表、以及老旧管网振动噪声干扰计量准确性，仍是规模化替换的主要障碍。</w:t>
      </w:r>
      <w:r>
        <w:rPr>
          <w:rFonts w:hint="eastAsia"/>
        </w:rPr>
        <w:br/>
      </w:r>
      <w:r>
        <w:rPr>
          <w:rFonts w:hint="eastAsia"/>
        </w:rPr>
        <w:t>　　未来，超声燃气表将向边缘智能、安全融合与绿色制造升级。内置AI芯片可实时识别偷气、漏气或设备故障模式，并联动关阀执行器；氢气兼容性设计将支撑天然气掺氢或纯氢计量需求。在材料端，低功耗MEMS超声传感器与可回收外壳将降低全生命周期碳足迹。标准层面，国际计量组织将推动氢气-天然气混合气体计量规范统一。此外，燃气表将纳入城市生命线工程监测网络，成为公共安全感知节点。长远看，超声燃气表将从计量工具升级为集精准计量、主动安防与能源转型适配于一体的智慧公用事业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89457658e4a0f" w:history="1">
        <w:r>
          <w:rPr>
            <w:rStyle w:val="Hyperlink"/>
          </w:rPr>
          <w:t>2026-2032年中国超声燃气表市场研究与行业前景分析报告</w:t>
        </w:r>
      </w:hyperlink>
      <w:r>
        <w:rPr>
          <w:rFonts w:hint="eastAsia"/>
        </w:rPr>
        <w:t>》依托权威数据资源和长期市场监测，对超声燃气表市场现状进行了系统分析，并结合超声燃气表行业特点对未来发展趋势作出科学预判。报告深入探讨了超声燃气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超声燃气表行业概述</w:t>
      </w:r>
      <w:r>
        <w:rPr>
          <w:rFonts w:hint="eastAsia"/>
        </w:rPr>
        <w:br/>
      </w:r>
      <w:r>
        <w:rPr>
          <w:rFonts w:hint="eastAsia"/>
        </w:rPr>
        <w:t>　　第一节 超声燃气表定义与分类</w:t>
      </w:r>
      <w:r>
        <w:rPr>
          <w:rFonts w:hint="eastAsia"/>
        </w:rPr>
        <w:br/>
      </w:r>
      <w:r>
        <w:rPr>
          <w:rFonts w:hint="eastAsia"/>
        </w:rPr>
        <w:t>　　第二节 超声燃气表应用领域</w:t>
      </w:r>
      <w:r>
        <w:rPr>
          <w:rFonts w:hint="eastAsia"/>
        </w:rPr>
        <w:br/>
      </w:r>
      <w:r>
        <w:rPr>
          <w:rFonts w:hint="eastAsia"/>
        </w:rPr>
        <w:t>　　第三节 超声燃气表行业经济指标分析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超声燃气表产业链及经营模式分析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三、超声燃气表销售模式及销售渠道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全球超声燃气表市场发展综述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2020-2025年全球超声燃气表市场规模与趋势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主要国家与地区超声燃气表市场分析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2026-2032年全球超声燃气表行业发展趋势与前景预测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中国超声燃气表行业市场分析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2025-2026年超声燃气表产能与投资动态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一、国内超声燃气表产能及利用情况</w:t>
      </w:r>
      <w:r>
        <w:rPr>
          <w:rFonts w:hint="eastAsia"/>
        </w:rPr>
        <w:br/>
      </w:r>
      <w:r>
        <w:rPr>
          <w:rFonts w:hint="eastAsia"/>
        </w:rPr>
        <w:t>　　　　二、超声燃气表产能扩张与投资动态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2026-2032年超声燃气表行业产量统计与趋势预测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一、2020-2025年超声燃气表行业产量数据统计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1、2020-2025年超声燃气表产量及增长趋势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2、2020-2025年超声燃气表细分产品产量及份额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二、影响超声燃气表产量的关键因素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三、2026-2032年超声燃气表产量预测</w:t>
      </w:r>
      <w:r>
        <w:rPr>
          <w:rFonts w:hint="eastAsia"/>
        </w:rPr>
        <w:br/>
      </w:r>
      <w:r>
        <w:rPr>
          <w:rFonts w:hint="eastAsia"/>
        </w:rPr>
        <w:t>　　第三节 2026-2032年超声燃气表市场需求与销售分析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一、2025-2026年超声燃气表行业需求现状</w:t>
      </w:r>
      <w:r>
        <w:rPr>
          <w:rFonts w:hint="eastAsia"/>
        </w:rPr>
        <w:br/>
      </w:r>
      <w:r>
        <w:rPr>
          <w:rFonts w:hint="eastAsia"/>
        </w:rPr>
        <w:t>　　　　二、超声燃气表客户群体与需求特点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三、2020-2025年超声燃气表行业销售规模分析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四、2026-2032年超声燃气表市场增长潜力与规模预测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中国超声燃气表细分市场与下游应用领域分析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超声燃气表细分市场分析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一、2025-2026年超声燃气表主要细分产品市场现状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超声燃气表下游应用与客户群体分析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一、2025-2026年超声燃气表各应用领域市场现状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2025-2026年超声燃气表行业技术发展现状及趋势分析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超声燃气表行业技术发展现状分析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国内外超声燃气表行业技术差异与原因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超声燃气表行业技术发展方向、趋势预测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提升超声燃气表行业技术能力策略建议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超声燃气表价格机制与竞争策略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一、2020-2025年超声燃气表市场价格走势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超声燃气表定价策略与方法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2026-2032年超声燃气表价格竞争态势与趋势预测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中国超声燃气表行业重点区域市场研究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2025-2026年重点区域超声燃气表市场发展概况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三、2026-2032年超声燃气表行业发展潜力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三、2026-2032年超声燃气表行业发展潜力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三、2026-2032年超声燃气表行业发展潜力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三、2026-2032年超声燃气表行业发展潜力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三、2026-2032年超声燃气表行业发展潜力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2020-2025年中国超声燃气表行业进出口情况分析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超声燃气表行业进口情况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一、2020-2025年超声燃气表进口规模及增长情况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二、超声燃气表主要进口来源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超声燃气表行业出口情况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一、2020-2025年超声燃气表出口规模及增长情况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二、超声燃气表主要出口目的地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2020-2025年中国超声燃气表行业总体发展与财务状况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2020-2025年中国超声燃气表行业规模情况</w:t>
      </w:r>
      <w:r>
        <w:rPr>
          <w:rFonts w:hint="eastAsia"/>
        </w:rPr>
        <w:br/>
      </w:r>
      <w:r>
        <w:rPr>
          <w:rFonts w:hint="eastAsia"/>
        </w:rPr>
        <w:t>　　　　一、超声燃气表行业企业数量规模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二、超声燃气表行业从业人员规模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三、超声燃气表行业市场敏感性分析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2020-2025年中国超声燃气表行业财务能力分析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一、超声燃气表行业盈利能力</w:t>
      </w:r>
      <w:r>
        <w:rPr>
          <w:rFonts w:hint="eastAsia"/>
        </w:rPr>
        <w:br/>
      </w:r>
      <w:r>
        <w:rPr>
          <w:rFonts w:hint="eastAsia"/>
        </w:rPr>
        <w:t>　　　　二、超声燃气表行业偿债能力</w:t>
      </w:r>
      <w:r>
        <w:rPr>
          <w:rFonts w:hint="eastAsia"/>
        </w:rPr>
        <w:br/>
      </w:r>
      <w:r>
        <w:rPr>
          <w:rFonts w:hint="eastAsia"/>
        </w:rPr>
        <w:t>　　　　三、超声燃气表行业营运能力</w:t>
      </w:r>
      <w:r>
        <w:rPr>
          <w:rFonts w:hint="eastAsia"/>
        </w:rPr>
        <w:br/>
      </w:r>
      <w:r>
        <w:rPr>
          <w:rFonts w:hint="eastAsia"/>
        </w:rPr>
        <w:t>　　　　四、超声燃气表行业发展能力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超声燃气表行业重点企业调研分析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二、企业超声燃气表业务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二、企业超声燃气表业务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二、企业超声燃气表业务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二、企业超声燃气表业务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二、企业超声燃气表业务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二、企业超声燃气表业务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中国超声燃气表行业竞争格局分析</w:t>
      </w:r>
      <w:r>
        <w:rPr>
          <w:rFonts w:hint="eastAsia"/>
        </w:rPr>
        <w:br/>
      </w:r>
      <w:r>
        <w:rPr>
          <w:rFonts w:hint="eastAsia"/>
        </w:rPr>
        <w:t>　　第一节 超声燃气表行业竞争格局总览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2025-2026年超声燃气表行业竞争力分析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2020-2025年超声燃气表行业企业并购活动分析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2025-2026年超声燃气表行业会展与招投标活动分析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一、超声燃气表行业会展活动及其市场影响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2026年中国超声燃气表企业发展企业发展策略与建议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超声燃气表销售模式与渠道策略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超声燃气表品牌与市场推广策略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超声燃气表研发投入与技术创新能力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超声燃气表合作联盟与资源整合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中国超声燃气表行业风险与对策</w:t>
      </w:r>
      <w:r>
        <w:rPr>
          <w:rFonts w:hint="eastAsia"/>
        </w:rPr>
        <w:br/>
      </w:r>
      <w:r>
        <w:rPr>
          <w:rFonts w:hint="eastAsia"/>
        </w:rPr>
        <w:t>　　第一节 超声燃气表行业SWOT分析</w:t>
      </w:r>
      <w:r>
        <w:rPr>
          <w:rFonts w:hint="eastAsia"/>
        </w:rPr>
        <w:br/>
      </w:r>
      <w:r>
        <w:rPr>
          <w:rFonts w:hint="eastAsia"/>
        </w:rPr>
        <w:t>　　　　一、超声燃气表行业优势</w:t>
      </w:r>
      <w:r>
        <w:rPr>
          <w:rFonts w:hint="eastAsia"/>
        </w:rPr>
        <w:br/>
      </w:r>
      <w:r>
        <w:rPr>
          <w:rFonts w:hint="eastAsia"/>
        </w:rPr>
        <w:t>　　　　二、超声燃气表行业劣势</w:t>
      </w:r>
      <w:r>
        <w:rPr>
          <w:rFonts w:hint="eastAsia"/>
        </w:rPr>
        <w:br/>
      </w:r>
      <w:r>
        <w:rPr>
          <w:rFonts w:hint="eastAsia"/>
        </w:rPr>
        <w:t>　　　　三、超声燃气表市场机会</w:t>
      </w:r>
      <w:r>
        <w:rPr>
          <w:rFonts w:hint="eastAsia"/>
        </w:rPr>
        <w:br/>
      </w:r>
      <w:r>
        <w:rPr>
          <w:rFonts w:hint="eastAsia"/>
        </w:rPr>
        <w:t>　　　　四、超声燃气表市场威胁</w:t>
      </w:r>
      <w:r>
        <w:rPr>
          <w:rFonts w:hint="eastAsia"/>
        </w:rPr>
        <w:br/>
      </w:r>
      <w:r>
        <w:rPr>
          <w:rFonts w:hint="eastAsia"/>
        </w:rPr>
        <w:t>　　第二节 超声燃气表行业风险及对策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2026-2032年中国超声燃气表行业前景与发展趋势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2025-2026年超声燃气表行业发展环境分析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一、超声燃气表行业主管部门与监管体制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二、超声燃气表行业主要法律法规及政策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三、超声燃气表行业标准与质量监管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2026-2032年超声燃气表行业发展趋势与方向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2026-2032年超声燃气表行业发展潜力与机遇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超声燃气表行业研究结论与建议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(中智.林)超声燃气表行业发展建议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超声燃气表行业历程</w:t>
      </w:r>
      <w:r>
        <w:rPr>
          <w:rFonts w:hint="eastAsia"/>
        </w:rPr>
        <w:br/>
      </w:r>
      <w:r>
        <w:rPr>
          <w:rFonts w:hint="eastAsia"/>
        </w:rPr>
        <w:t>　　图表 超声燃气表行业生命周期</w:t>
      </w:r>
      <w:r>
        <w:rPr>
          <w:rFonts w:hint="eastAsia"/>
        </w:rPr>
        <w:br/>
      </w:r>
      <w:r>
        <w:rPr>
          <w:rFonts w:hint="eastAsia"/>
        </w:rPr>
        <w:t>　　图表 超声燃气表行业产业链分析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2020-2025年中国超声燃气表行业市场规模及增长情况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2020-2025年超声燃气表行业市场容量分析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2020-2025年中国超声燃气表行业产能统计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2020-2025年中国超声燃气表行业产量及增长趋势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2020-2025年中国超声燃气表市场需求量及增速统计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2025年中国超声燃气表行业需求领域分布格局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2020-2025年中国超声燃气表行业销售收入分析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2020-2025年中国超声燃气表行业盈利情况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2020-2025年中国超声燃气表行业利润总额统计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2020-2025年中国超声燃气表进口数量分析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2020-2025年中国超声燃气表进口金额分析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2020-2025年中国超声燃气表出口数量分析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2020-2025年中国超声燃气表出口金额分析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2025年中国超声燃气表进口国家及地区分析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2025年中国超声燃气表出口国家及地区分析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2020-2025年中国超声燃气表行业企业数量情况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2020-2025年中国超声燃气表行业企业平均规模情况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**地区超声燃气表市场规模及增长情况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**地区超声燃气表行业市场需求情况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**地区超声燃气表市场规模及增长情况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**地区超声燃气表行业市场需求情况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**地区超声燃气表市场规模及增长情况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**地区超声燃气表行业市场需求情况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**地区超声燃气表市场规模及增长情况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**地区超声燃气表行业市场需求情况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超声燃气表重点企业（一）基本信息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超声燃气表重点企业（一）经营情况分析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超声燃气表重点企业（一）主要经济指标情况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超声燃气表重点企业（一）盈利能力情况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超声燃气表重点企业（一）偿债能力情况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超声燃气表重点企业（一）运营能力情况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超声燃气表重点企业（一）成长能力情况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超声燃气表重点企业（二）基本信息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超声燃气表重点企业（二）经营情况分析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超声燃气表重点企业（二）主要经济指标情况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超声燃气表重点企业（二）盈利能力情况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超声燃气表重点企业（二）偿债能力情况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超声燃气表重点企业（二）运营能力情况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超声燃气表重点企业（二）成长能力情况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超声燃气表企业信息</w:t>
      </w:r>
      <w:r>
        <w:rPr>
          <w:rFonts w:hint="eastAsia"/>
        </w:rPr>
        <w:br/>
      </w:r>
      <w:r>
        <w:rPr>
          <w:rFonts w:hint="eastAsia"/>
        </w:rPr>
        <w:t>　　图表 超声燃气表企业经营情况分析</w:t>
      </w:r>
      <w:r>
        <w:rPr>
          <w:rFonts w:hint="eastAsia"/>
        </w:rPr>
        <w:br/>
      </w:r>
      <w:r>
        <w:rPr>
          <w:rFonts w:hint="eastAsia"/>
        </w:rPr>
        <w:t>　　图表 超声燃气表重点企业（三）主要经济指标情况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超声燃气表重点企业（三）盈利能力情况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超声燃气表重点企业（三）偿债能力情况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超声燃气表重点企业（三）运营能力情况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超声燃气表重点企业（三）成长能力情况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2026-2032年中国超声燃气表行业产能预测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2026-2032年中国超声燃气表行业产量预测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2026-2032年中国超声燃气表市场需求量预测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2026-2032年中国超声燃气表行业供需平衡预测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2026-2032年中国超声燃气表行业市场容量预测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2026-2032年中国超声燃气表行业市场规模预测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2026-2032年中国超声燃气表市场前景分析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2026-2032年中国超声燃气表发展趋势预测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89457658e4a0f" w:history="1">
        <w:r>
          <w:rPr>
            <w:rStyle w:val="Hyperlink"/>
          </w:rPr>
          <w:t>2026-2032年中国超声燃气表市场研究与行业前景分析报告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89457658e4a0f" w:history="1">
        <w:r>
          <w:rPr>
            <w:rStyle w:val="Hyperlink"/>
          </w:rPr>
          <w:t>https://www.20087.com/3/87/ChaoShengRanQiBiaoShiChangQianJingYuCe.html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超声波燃气表、超声燃气表怎么看剩余气量、超声波燃气表的弊端、超声燃气表拆解、超声波燃气表为什么快、超声燃气表上表号在哪、超声波燃气表调快慢、超声燃气表比普通燃气表废气吗、燃气表超声波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f53f244d84556" w:history="1">
      <w:r>
        <w:rPr>
          <w:rStyle w:val="Hyperlink"/>
        </w:rPr>
        <w:t>2026-2032年中国超声燃气表市场研究与行业前景分析报告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ChaoShengRanQiBiaoShiChangQianJingYuCe.html" TargetMode="External" Id="Ra2989457658e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ChaoShengRanQiBiaoShiChangQianJingYuCe.html" TargetMode="External" Id="R5c6f53f244d8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2025-12-26T04:14:05Z</dcterms:created>
  <dcterms:modified xsi:type="dcterms:W3CDTF">2025-12-26T05:14:05Z</dcterms:modified>
  <dc:subject>2026-2032年中国超声燃气表市场研究与行业前景分析报告</dc:subject>
  <dc:title>2026-2032年中国超声燃气表市场研究与行业前景分析报告</dc:title>
  <cp:keywords>2026-2032年中国超声燃气表市场研究与行业前景分析报告</cp:keywords>
  <dc:description>2026-2032年中国超声燃气表市场研究与行业前景分析报告</dc:description>
</cp:coreProperties>
</file>