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9e834c03e4bf9" w:history="1">
              <w:r>
                <w:rPr>
                  <w:rStyle w:val="Hyperlink"/>
                </w:rPr>
                <w:t>2024-2030年中国智慧商业市场现状与前景分析报告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9e834c03e4bf9" w:history="1">
              <w:r>
                <w:rPr>
                  <w:rStyle w:val="Hyperlink"/>
                </w:rPr>
                <w:t>2024-2030年中国智慧商业市场现状与前景分析报告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9e834c03e4bf9" w:history="1">
                <w:r>
                  <w:rPr>
                    <w:rStyle w:val="Hyperlink"/>
                  </w:rPr>
                  <w:t>https://www.20087.com/5/27/ZhiHuiShangYeHangYeXianZhuangJiQianJing.html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业是通过大数据、云计算、人工智能等先进技术对商业活动进行智能化改造的过程。近年来，随着信息技术的进步和商业模式的创新，智慧商业在数据分析、客户体验和服务效率方面均取得了显著进展。目前，智慧商业不仅在数据驱动决策和个性化服务上实现了优化，提高了商业活动的精准性和客户满意度，而且在设计上也有所创新，增强了商业模式的灵活性和适应性。</w:t>
      </w:r>
      <w:r>
        <w:rPr>
          <w:rFonts w:hint="eastAsia"/>
        </w:rPr>
        <w:br/>
      </w:r>
      <w:r>
        <w:rPr>
          <w:rFonts w:hint="eastAsia"/>
        </w:rPr>
        <w:t>　　未来，智慧商业的发展将更加注重技术创新和应用领域的深化。一方面，通过采用更先进的数据分析技术和人工智能算法，智慧商业将能够提供更精准的市场洞察和更个性化的客户服务，以适应不同应用场景的需求。另一方面，随着数字经济和移动互联网的发展，智慧商业将更加注重与数字营销平台的集成，实现线上线下融合和全渠道零售。此外，随着对环保和可持续性的重视，智慧商业将探索更多绿色商业模式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f9e834c03e4bf9" w:history="1">
        <w:r>
          <w:rPr>
            <w:rStyle w:val="Hyperlink"/>
          </w:rPr>
          <w:t>2024-2030年中国智慧商业市场现状与前景分析报告</w:t>
        </w:r>
      </w:hyperlink>
      <w:r>
        <w:rPr>
          <w:rFonts w:hint="eastAsia"/>
        </w:rPr>
        <w:t>全面分析了智慧商业行业的市场规模、需求和价格动态，同时对智慧商业产业链进行了探讨。报告客观描述了智慧商业行业现状，审慎预测了智慧商业市场前景及发展趋势。此外，报告还聚焦于智慧商业重点企业，剖析了市场竞争格局、集中度以及品牌影响力，并对智慧商业细分市场进行了研究。智慧商业报告以专业、科学的视角，为投资者和行业决策者提供了权威的市场洞察与决策参考，是智慧商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智慧商业产业概述</w:t>
      </w:r>
      <w:r>
        <w:rPr>
          <w:rFonts w:hint="eastAsia"/>
        </w:rPr>
        <w:br/>
      </w:r>
      <w:r>
        <w:rPr>
          <w:rFonts w:hint="eastAsia"/>
        </w:rPr>
        <w:t>　　第一节 智慧商业定义</w:t>
      </w:r>
      <w:r>
        <w:rPr>
          <w:rFonts w:hint="eastAsia"/>
        </w:rPr>
        <w:br/>
      </w:r>
      <w:r>
        <w:rPr>
          <w:rFonts w:hint="eastAsia"/>
        </w:rPr>
        <w:t>　　第二节 智慧商业行业特点</w:t>
      </w:r>
      <w:r>
        <w:rPr>
          <w:rFonts w:hint="eastAsia"/>
        </w:rPr>
        <w:br/>
      </w:r>
      <w:r>
        <w:rPr>
          <w:rFonts w:hint="eastAsia"/>
        </w:rPr>
        <w:t>　　第三节 智慧商业发展历程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2023-2024年中国智慧商业行业运行环境分析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中国智慧商业运行经济环境分析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三、经济发展对智慧商业行业的影响</w:t>
      </w:r>
      <w:r>
        <w:rPr>
          <w:rFonts w:hint="eastAsia"/>
        </w:rPr>
        <w:br/>
      </w:r>
      <w:r>
        <w:rPr>
          <w:rFonts w:hint="eastAsia"/>
        </w:rPr>
        <w:t>　　第二节 中国智慧商业产业政策环境分析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一、智慧商业行业监管体制</w:t>
      </w:r>
      <w:r>
        <w:rPr>
          <w:rFonts w:hint="eastAsia"/>
        </w:rPr>
        <w:br/>
      </w:r>
      <w:r>
        <w:rPr>
          <w:rFonts w:hint="eastAsia"/>
        </w:rPr>
        <w:t>　　　　二、智慧商业行业主要法规政策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中国智慧商业产业社会环境分析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国外智慧商业行业发展态势分析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国外智慧商业市场发展现状分析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国外主要国家、地区智慧商业市场现状</w:t>
      </w:r>
      <w:r>
        <w:rPr>
          <w:rFonts w:hint="eastAsia"/>
        </w:rPr>
        <w:br/>
      </w:r>
      <w:r>
        <w:rPr>
          <w:rFonts w:hint="eastAsia"/>
        </w:rPr>
        <w:t>　　第三节 国外智慧商业行业发展趋势预测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2019-2024年中国智慧商业行业规模情况</w:t>
      </w:r>
      <w:r>
        <w:rPr>
          <w:rFonts w:hint="eastAsia"/>
        </w:rPr>
        <w:br/>
      </w:r>
      <w:r>
        <w:rPr>
          <w:rFonts w:hint="eastAsia"/>
        </w:rPr>
        <w:t>　　　　一、智慧商业行业市场规模状况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二、智慧商业行业单位规模状况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一、智慧商业行业盈利能力分析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二、智慧商业行业偿债能力分析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三、智慧商业行业营运能力分析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2023-2024年中国智慧商业行业热点动态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2024年中国智慧商业行业面临的挑战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国内智慧商业行业价格回顾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中国智慧商业行业客户调研</w:t>
      </w:r>
      <w:r>
        <w:rPr>
          <w:rFonts w:hint="eastAsia"/>
        </w:rPr>
        <w:br/>
      </w:r>
      <w:r>
        <w:rPr>
          <w:rFonts w:hint="eastAsia"/>
        </w:rPr>
        <w:t>　　　　一、智慧商业行业客户偏好调查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三、智慧商业品牌忠诚度调查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2023-2024年智慧商业行业集中度分析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一、智慧商业市场集中度分析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二、智慧商业企业集中度分析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2024年智慧商业行业竞争格局分析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三、我国智慧商业市场竞争趋势</w:t>
      </w:r>
      <w:r>
        <w:rPr>
          <w:rFonts w:hint="eastAsia"/>
        </w:rPr>
        <w:br/>
      </w:r>
      <w:r>
        <w:rPr>
          <w:rFonts w:hint="eastAsia"/>
        </w:rPr>
        <w:t>　　第三节 智慧商业行业兼并与重组整合分析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智慧商业行业投资风险及应对策略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智慧商业行业SWOT模型分析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一、智慧商业行业优势分析</w:t>
      </w:r>
      <w:r>
        <w:rPr>
          <w:rFonts w:hint="eastAsia"/>
        </w:rPr>
        <w:br/>
      </w:r>
      <w:r>
        <w:rPr>
          <w:rFonts w:hint="eastAsia"/>
        </w:rPr>
        <w:t>　　　　二、智慧商业行业劣势分析</w:t>
      </w:r>
      <w:r>
        <w:rPr>
          <w:rFonts w:hint="eastAsia"/>
        </w:rPr>
        <w:br/>
      </w:r>
      <w:r>
        <w:rPr>
          <w:rFonts w:hint="eastAsia"/>
        </w:rPr>
        <w:t>　　　　三、智慧商业行业机会分析</w:t>
      </w:r>
      <w:r>
        <w:rPr>
          <w:rFonts w:hint="eastAsia"/>
        </w:rPr>
        <w:br/>
      </w:r>
      <w:r>
        <w:rPr>
          <w:rFonts w:hint="eastAsia"/>
        </w:rPr>
        <w:t>　　　　四、智慧商业行业风险分析</w:t>
      </w:r>
      <w:r>
        <w:rPr>
          <w:rFonts w:hint="eastAsia"/>
        </w:rPr>
        <w:br/>
      </w:r>
      <w:r>
        <w:rPr>
          <w:rFonts w:hint="eastAsia"/>
        </w:rPr>
        <w:t>　　第二节 智慧商业行业投资风险及控制策略分析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2024-2030年中国智慧商业市场预测及发展建议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2024-2030年中国智慧商业市场预测分析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一、中国智慧商业市场前景分析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2024-2030年中国智慧商业企业发展策略建议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一、智慧商业企业融资策略</w:t>
      </w:r>
      <w:r>
        <w:rPr>
          <w:rFonts w:hint="eastAsia"/>
        </w:rPr>
        <w:br/>
      </w:r>
      <w:r>
        <w:rPr>
          <w:rFonts w:hint="eastAsia"/>
        </w:rPr>
        <w:t>　　　　二、智慧商业企业人才策略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2024-2030年中国智慧商业企业营销策略建议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一、智慧商业企业定位策略</w:t>
      </w:r>
      <w:r>
        <w:rPr>
          <w:rFonts w:hint="eastAsia"/>
        </w:rPr>
        <w:br/>
      </w:r>
      <w:r>
        <w:rPr>
          <w:rFonts w:hint="eastAsia"/>
        </w:rPr>
        <w:t>　　　　二、智慧商业企业价格策略</w:t>
      </w:r>
      <w:r>
        <w:rPr>
          <w:rFonts w:hint="eastAsia"/>
        </w:rPr>
        <w:br/>
      </w:r>
      <w:r>
        <w:rPr>
          <w:rFonts w:hint="eastAsia"/>
        </w:rPr>
        <w:t>　　　　三、智慧商业企业促销策略</w:t>
      </w:r>
      <w:r>
        <w:rPr>
          <w:rFonts w:hint="eastAsia"/>
        </w:rPr>
        <w:br/>
      </w:r>
      <w:r>
        <w:rPr>
          <w:rFonts w:hint="eastAsia"/>
        </w:rPr>
        <w:t>　　第四节 中智林.　智慧商业行业研究结论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智慧商业行业历程</w:t>
      </w:r>
      <w:r>
        <w:rPr>
          <w:rFonts w:hint="eastAsia"/>
        </w:rPr>
        <w:br/>
      </w:r>
      <w:r>
        <w:rPr>
          <w:rFonts w:hint="eastAsia"/>
        </w:rPr>
        <w:t>　　图表 智慧商业行业生命周期</w:t>
      </w:r>
      <w:r>
        <w:rPr>
          <w:rFonts w:hint="eastAsia"/>
        </w:rPr>
        <w:br/>
      </w:r>
      <w:r>
        <w:rPr>
          <w:rFonts w:hint="eastAsia"/>
        </w:rPr>
        <w:t>　　图表 智慧商业行业产业链分析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2019-2024年智慧商业行业市场容量统计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2024-2030年中国智慧商业行业市场容量预测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2024-2030年中国智慧商业行业市场规模预测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2024-2030年中国智慧商业市场前景分析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2024-2030年中国智慧商业行业发展趋势预测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9e834c03e4bf9" w:history="1">
        <w:r>
          <w:rPr>
            <w:rStyle w:val="Hyperlink"/>
          </w:rPr>
          <w:t>2024-2030年中国智慧商业市场现状与前景分析报告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9e834c03e4bf9" w:history="1">
        <w:r>
          <w:rPr>
            <w:rStyle w:val="Hyperlink"/>
          </w:rPr>
          <w:t>https://www.20087.com/5/27/ZhiHuiShangYeHangYeXianZhuangJiQianJing.html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e4b1188c44ce5" w:history="1">
      <w:r>
        <w:rPr>
          <w:rStyle w:val="Hyperlink"/>
        </w:rPr>
        <w:t>2024-2030年中国智慧商业市场现状与前景分析报告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HuiShangYeHangYeXianZhuangJiQianJing.html" TargetMode="External" Id="R96f9e834c03e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HuiShangYeHangYeXianZhuangJiQianJing.html" TargetMode="External" Id="Rc93e4b1188c4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2024-03-23T08:41:00Z</dcterms:created>
  <dcterms:modified xsi:type="dcterms:W3CDTF">2024-03-23T09:41:00Z</dcterms:modified>
  <dc:subject>2024-2030年中国智慧商业市场现状与前景分析报告</dc:subject>
  <dc:title>2024-2030年中国智慧商业市场现状与前景分析报告</dc:title>
  <cp:keywords>2024-2030年中国智慧商业市场现状与前景分析报告</cp:keywords>
  <dc:description>2024-2030年中国智慧商业市场现状与前景分析报告</dc:description>
</cp:coreProperties>
</file>