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5375a7504df8" w:history="1">
              <w:r>
                <w:rPr>
                  <w:rStyle w:val="Hyperlink"/>
                </w:rPr>
                <w:t>2026-2032年全球与中国ISP SoC芯片市场调研及前景分析报告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5375a7504df8" w:history="1">
              <w:r>
                <w:rPr>
                  <w:rStyle w:val="Hyperlink"/>
                </w:rPr>
                <w:t>2026-2032年全球与中国ISP SoC芯片市场调研及前景分析报告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5375a7504df8" w:history="1">
                <w:r>
                  <w:rPr>
                    <w:rStyle w:val="Hyperlink"/>
                  </w:rPr>
                  <w:t>https://www.20087.com/5/67/ISP-SoCXinPianHangYeQianJingFenXi.html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 SoC芯片（图像信号处理器系统级芯片）集成了图像信号处理流水线、AI加速单元、视频编解码器及多种传感器接口，用于智能手机、安防摄像头、车载视觉及无人机等设备中，将原始图像数据转换为高质量视频流。当前高端 ISP SoC 支持多摄融合、HDR 合成、降噪、超分辨率及实时语义分割，依托专用 NPU 实现每秒万亿次运算（TOPS），并优化功耗以适配移动平台。厂商通过自研算法（如夜景增强、人像虚化）构建差异化体验。然而，算法泛化能力受限于训练数据偏差；且高算力带来散热与能效挑战，尤其在持续高帧率录制场景下。</w:t>
      </w:r>
      <w:r>
        <w:rPr>
          <w:rFonts w:hint="eastAsia"/>
        </w:rPr>
        <w:br/>
      </w:r>
      <w:r>
        <w:rPr>
          <w:rFonts w:hint="eastAsia"/>
        </w:rPr>
        <w:t>　　未来 ISP SoC 芯片将向端云协同与事件驱动架构演进。神经形态视觉传感器（如事件相机）前端集成将实现毫秒级动态捕捉与超低功耗；联邦学习框架可在保护隐私前提下持续优化本地模型。在汽车领域，符合 ISO 21448（SOTIF）的功能安全设计将成为刚需。同时，开放 ISP 架构（如 RISC-V + 可编程加速器）将打破封闭生态，促进算法创新。长远看，ISP SoC 芯片将从图像美化引擎升级为环境理解智能体，在元宇宙入口、自动驾驶与远程医疗中构建可信、高效、低延迟的视觉感知闭环。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5375a7504df8" w:history="1">
        <w:r>
          <w:rPr>
            <w:rStyle w:val="Hyperlink"/>
          </w:rPr>
          <w:t>2026-2032年全球与中国ISP SoC芯片市场调研及前景分析报告</w:t>
        </w:r>
      </w:hyperlink>
      <w:r>
        <w:rPr>
          <w:rFonts w:hint="eastAsia"/>
        </w:rPr>
        <w:t>》基于国家统计局及相关协会的权威数据，系统研究了ISP SoC芯片行业的市场需求、市场规模及产业链现状，分析了ISP SoC芯片价格波动、细分市场动态及重点企业的经营表现，科学预测了ISP SoC芯片市场前景与发展趋势，揭示了潜在需求与投资机会，同时指出了ISP SoC芯片行业可能面临的风险。通过对ISP SoC芯片品牌建设、市场集中度及技术发展方向的探讨，报告为投资者、企业管理者及信贷部门提供了全面、客观的决策支持，助力把握行业动态，优化战略布局。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按产品类型细分，全球ISP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按应用细分，全球ISP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安防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ISP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ISP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ISP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ISP SoC芯片有利因素</w:t>
      </w:r>
      <w:r>
        <w:rPr>
          <w:rFonts w:hint="eastAsia"/>
        </w:rPr>
        <w:br/>
      </w:r>
      <w:r>
        <w:rPr>
          <w:rFonts w:hint="eastAsia"/>
        </w:rPr>
        <w:t>　　　　1.5.3 .2 ISP 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全球市场，近三年ISP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ISP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2025年ISP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全球市场主要企业ISP 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全球市场，近三年ISP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ISP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2025年ISP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全球市场主要企业ISP 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全球市场主要企业ISP 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中国市场，近三年ISP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ISP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2025年ISP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中国市场主要企业ISP 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中国市场，近三年ISP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ISP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2025年ISP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中国市场主要企业ISP 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全球主要厂商ISP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全球主要厂商成立时间及ISP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全球主要厂商ISP SoC芯片产品类型及应用</w:t>
      </w:r>
      <w:r>
        <w:rPr>
          <w:rFonts w:hint="eastAsia"/>
        </w:rPr>
        <w:br/>
      </w:r>
      <w:r>
        <w:rPr>
          <w:rFonts w:hint="eastAsia"/>
        </w:rPr>
        <w:t>　　2.9 ISP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ISP 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全球ISP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全球ISP SoC芯片总体规模分析</w:t>
      </w:r>
      <w:r>
        <w:rPr>
          <w:rFonts w:hint="eastAsia"/>
        </w:rPr>
        <w:br/>
      </w:r>
      <w:r>
        <w:rPr>
          <w:rFonts w:hint="eastAsia"/>
        </w:rPr>
        <w:t>　　3.1 全球ISP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全球ISP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全球ISP 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全球主要地区ISP 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全球主要地区ISP 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全球主要地区ISP 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全球主要地区ISP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中国ISP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中国ISP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中国ISP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中国市场ISP 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全球ISP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全球市场ISP 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全球市场ISP 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全球市场ISP 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全球ISP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全球主要地区ISP 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全球主要地区ISP 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全球主要地区ISP 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全球主要地区ISP 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全球主要地区ISP 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不同产品类型ISP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全球不同产品类型ISP 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全球不同产品类型ISP 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全球不同产品类型ISP 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全球不同产品类型ISP 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全球不同产品类型ISP 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中国不同产品类型ISP 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中国不同产品类型ISP 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中国不同产品类型ISP 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中国不同产品类型ISP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不同应用ISP SoC芯片分析</w:t>
      </w:r>
      <w:r>
        <w:rPr>
          <w:rFonts w:hint="eastAsia"/>
        </w:rPr>
        <w:br/>
      </w:r>
      <w:r>
        <w:rPr>
          <w:rFonts w:hint="eastAsia"/>
        </w:rPr>
        <w:t>　　7.1 全球不同应用ISP 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全球不同应用ISP 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全球不同应用ISP 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全球不同应用ISP 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全球不同应用ISP 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中国不同应用ISP 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中国不同应用ISP 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中国不同应用ISP 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中国不同应用ISP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ISP SoC芯片行业发展趋势</w:t>
      </w:r>
      <w:r>
        <w:rPr>
          <w:rFonts w:hint="eastAsia"/>
        </w:rPr>
        <w:br/>
      </w:r>
      <w:r>
        <w:rPr>
          <w:rFonts w:hint="eastAsia"/>
        </w:rPr>
        <w:t>　　8.2 ISP SoC芯片行业主要驱动因素</w:t>
      </w:r>
      <w:r>
        <w:rPr>
          <w:rFonts w:hint="eastAsia"/>
        </w:rPr>
        <w:br/>
      </w:r>
      <w:r>
        <w:rPr>
          <w:rFonts w:hint="eastAsia"/>
        </w:rPr>
        <w:t>　　8.3 ISP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中国ISP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ISP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ISP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ISP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ISP SoC芯片行业采购模式</w:t>
      </w:r>
      <w:r>
        <w:rPr>
          <w:rFonts w:hint="eastAsia"/>
        </w:rPr>
        <w:br/>
      </w:r>
      <w:r>
        <w:rPr>
          <w:rFonts w:hint="eastAsia"/>
        </w:rPr>
        <w:t>　　9.3 ISP SoC芯片行业生产模式</w:t>
      </w:r>
      <w:r>
        <w:rPr>
          <w:rFonts w:hint="eastAsia"/>
        </w:rPr>
        <w:br/>
      </w:r>
      <w:r>
        <w:rPr>
          <w:rFonts w:hint="eastAsia"/>
        </w:rPr>
        <w:t>　　9.4 ISP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按产品类型细分，全球ISP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按应用细分，全球ISP 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ISP 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ISP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ISP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进入ISP SoC芯片行业壁垒</w:t>
      </w:r>
      <w:r>
        <w:rPr>
          <w:rFonts w:hint="eastAsia"/>
        </w:rPr>
        <w:br/>
      </w:r>
      <w:r>
        <w:rPr>
          <w:rFonts w:hint="eastAsia"/>
        </w:rPr>
        <w:t>　　表 7： ISP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2025年ISP SoC芯片主要企业在国际市场排名（按销量）&amp;（千件）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全球市场主要企业ISP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ISP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2025年ISP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全球市场主要企业ISP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全球市场主要企业ISP SoC芯片销售价格（2023-2026）&amp;（元/件）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ISP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2025年ISP SoC芯片主要企业在中国市场排名（按销量）&amp;（千件）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中国市场主要企业ISP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ISP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2025年ISP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中国市场主要企业ISP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全球主要厂商ISP 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全球主要厂商成立时间及ISP 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全球主要厂商ISP 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2025年全球ISP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全球ISP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全球主要地区ISP SoC芯片产量增速（CAGR）：（2021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全球主要地区ISP SoC芯片产量（2021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全球主要地区ISP SoC芯片产量（2021-2026）&amp;（千件）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全球主要地区ISP SoC芯片产量（2027-2032）&amp;（千件）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全球主要地区ISP 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全球主要地区ISP 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中国市场ISP SoC芯片产量、销量、进出口（2021-2026）&amp;（千件）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中国市场ISP SoC芯片产量、销量、进出口预测（2027-2032）&amp;（千件）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全球主要地区ISP 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全球主要地区ISP 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全球主要地区ISP 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全球主要地区ISP 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全球主要地区ISP 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全球主要地区ISP SoC芯片销量（千件）：2021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全球主要地区ISP SoC芯片销量（2027-2032）&amp;（千件）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全球主要地区ISP 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ISP SoC芯片行业发展趋势</w:t>
      </w:r>
      <w:r>
        <w:rPr>
          <w:rFonts w:hint="eastAsia"/>
        </w:rPr>
        <w:br/>
      </w:r>
      <w:r>
        <w:rPr>
          <w:rFonts w:hint="eastAsia"/>
        </w:rPr>
        <w:t>　　表 106： ISP SoC芯片行业主要驱动因素</w:t>
      </w:r>
      <w:r>
        <w:rPr>
          <w:rFonts w:hint="eastAsia"/>
        </w:rPr>
        <w:br/>
      </w:r>
      <w:r>
        <w:rPr>
          <w:rFonts w:hint="eastAsia"/>
        </w:rPr>
        <w:t>　　表 107： ISP SoC芯片行业供应链分析</w:t>
      </w:r>
      <w:r>
        <w:rPr>
          <w:rFonts w:hint="eastAsia"/>
        </w:rPr>
        <w:br/>
      </w:r>
      <w:r>
        <w:rPr>
          <w:rFonts w:hint="eastAsia"/>
        </w:rPr>
        <w:t>　　表 108： ISP SoC芯片上游原料供应商</w:t>
      </w:r>
      <w:r>
        <w:rPr>
          <w:rFonts w:hint="eastAsia"/>
        </w:rPr>
        <w:br/>
      </w:r>
      <w:r>
        <w:rPr>
          <w:rFonts w:hint="eastAsia"/>
        </w:rPr>
        <w:t>　　表 109： ISP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ISP SoC芯片典型经销商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ISP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全球不同产品类型ISP 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全球不同产品类型ISP 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全球不同应用ISP SoC芯片市场份额2025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2025年全球前五大生产商ISP SoC芯片市场份额</w:t>
      </w:r>
      <w:r>
        <w:rPr>
          <w:rFonts w:hint="eastAsia"/>
        </w:rPr>
        <w:br/>
      </w:r>
      <w:r>
        <w:rPr>
          <w:rFonts w:hint="eastAsia"/>
        </w:rPr>
        <w:t>　　图 12： 2025年全球ISP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全球ISP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全球ISP SoC芯片产量、需求量及发展趋势（2021-2032）&amp;（千件）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全球主要地区ISP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中国ISP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中国ISP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全球ISP 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全球市场ISP 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全球市场ISP SoC芯片价格趋势（2021-2032）&amp;（元/件）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全球主要地区ISP 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全球主要地区ISP 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全球不同产品类型ISP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全球不同应用ISP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ISP SoC芯片中国企业SWOT分析</w:t>
      </w:r>
      <w:r>
        <w:rPr>
          <w:rFonts w:hint="eastAsia"/>
        </w:rPr>
        <w:br/>
      </w:r>
      <w:r>
        <w:rPr>
          <w:rFonts w:hint="eastAsia"/>
        </w:rPr>
        <w:t>　　图 43： ISP SoC芯片产业链</w:t>
      </w:r>
      <w:r>
        <w:rPr>
          <w:rFonts w:hint="eastAsia"/>
        </w:rPr>
        <w:br/>
      </w:r>
      <w:r>
        <w:rPr>
          <w:rFonts w:hint="eastAsia"/>
        </w:rPr>
        <w:t>　　图 44： ISP SoC芯片行业采购模式分析</w:t>
      </w:r>
      <w:r>
        <w:rPr>
          <w:rFonts w:hint="eastAsia"/>
        </w:rPr>
        <w:br/>
      </w:r>
      <w:r>
        <w:rPr>
          <w:rFonts w:hint="eastAsia"/>
        </w:rPr>
        <w:t>　　图 45： ISP SoC芯片行业生产模式</w:t>
      </w:r>
      <w:r>
        <w:rPr>
          <w:rFonts w:hint="eastAsia"/>
        </w:rPr>
        <w:br/>
      </w:r>
      <w:r>
        <w:rPr>
          <w:rFonts w:hint="eastAsia"/>
        </w:rPr>
        <w:t>　　图 46： ISP SoC芯片行业销售模式分析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5375a7504df8" w:history="1">
        <w:r>
          <w:rPr>
            <w:rStyle w:val="Hyperlink"/>
          </w:rPr>
          <w:t>2026-2032年全球与中国ISP SoC芯片市场调研及前景分析报告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5375a7504df8" w:history="1">
        <w:r>
          <w:rPr>
            <w:rStyle w:val="Hyperlink"/>
          </w:rPr>
          <w:t>https://www.20087.com/5/67/ISP-SoCXinPianHangYeQianJingFenXi.html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热点：soc是什么芯片、isp芯片和soc、麒麟990isp、isp芯片厂商、isp芯片供应商、isp芯片是什么芯片、麒麟9905gsoc芯片、isp芯片是干什么的、手机芯片处理器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fbfa91834344" w:history="1">
      <w:r>
        <w:rPr>
          <w:rStyle w:val="Hyperlink"/>
        </w:rPr>
        <w:t>2026-2032年全球与中国ISP SoC芯片市场调研及前景分析报告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ISP-SoCXinPianHangYeQianJingFenXi.html" TargetMode="External" Id="R8ba55375a75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ISP-SoCXinPianHangYeQianJingFenXi.html" TargetMode="External" Id="R5dccfbfa9183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2026-01-30T05:41:44Z</dcterms:created>
  <dcterms:modified xsi:type="dcterms:W3CDTF">2026-01-30T06:41:44Z</dcterms:modified>
  <dc:subject>2026-2032年全球与中国ISP SoC芯片市场调研及前景分析报告</dc:subject>
  <dc:title>2026-2032年全球与中国ISP SoC芯片市场调研及前景分析报告</dc:title>
  <cp:keywords>2026-2032年全球与中国ISP SoC芯片市场调研及前景分析报告</cp:keywords>
  <dc:description>2026-2032年全球与中国ISP SoC芯片市场调研及前景分析报告</dc:description>
</cp:coreProperties>
</file>