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80bf644a1413a" w:history="1">
              <w:r>
                <w:rPr>
                  <w:rStyle w:val="Hyperlink"/>
                </w:rPr>
                <w:t>中国区块链行业发展现状分析与市场前景预测报告（2024-2030年）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80bf644a1413a" w:history="1">
              <w:r>
                <w:rPr>
                  <w:rStyle w:val="Hyperlink"/>
                </w:rPr>
                <w:t>中国区块链行业发展现状分析与市场前景预测报告（2024-2030年）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80bf644a1413a" w:history="1">
                <w:r>
                  <w:rPr>
                    <w:rStyle w:val="Hyperlink"/>
                  </w:rPr>
                  <w:t>https://www.20087.com/5/77/QuKuaiLianShiChangQianJingFenXiY.html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技术作为下一代互联网的重要基础设施，近年来在全球范围内引起了广泛关注。区块链凭借其去中心化、不可篡改、透明度高等特性，为金融、供应链、医疗、版权等多个领域带来了颠覆性的变革。在金融领域，区块链技术推动了数字货币、去中心化金融（DeFi）的兴起，降低了交易成本，提高了金融系统的包容性和效率。在供应链管理中，区块链的应用实现了商品的全程追溯，增强了供应链的透明度和安全性。此外，区块链技术还促进了数据确权、智能合约、分布式存储等创新，为数字经济的发展奠定了坚实的技术基础。</w:t>
      </w:r>
      <w:r>
        <w:rPr>
          <w:rFonts w:hint="eastAsia"/>
        </w:rPr>
        <w:br/>
      </w:r>
      <w:r>
        <w:rPr>
          <w:rFonts w:hint="eastAsia"/>
        </w:rPr>
        <w:t>　　未来，区块链技术的发展将更加注重实用性、安全性和生态构建。一方面，区块链技术将深化与具体应用场景的结合，通过跨链技术、侧链技术、分片技术，解决现有区块链的性能瓶颈，提高交易速度和处理能力，推动区块链技术的大规模应用。另一方面，区块链将加强与监管政策的协同，通过建立安全标准、隐私保护机制，增强区块链系统的稳定性和合规性，提升公众的信任度。同时，区块链生态将朝着多元化、开放化方向发展，通过构建开发者社区、行业联盟、标准组织，促进技术的共享和应用的创新，形成健康、可持续的区块链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80bf644a1413a" w:history="1">
        <w:r>
          <w:rPr>
            <w:rStyle w:val="Hyperlink"/>
          </w:rPr>
          <w:t>中国区块链行业发展现状分析与市场前景预测报告（2024-2030年）</w:t>
        </w:r>
      </w:hyperlink>
      <w:r>
        <w:rPr>
          <w:rFonts w:hint="eastAsia"/>
        </w:rPr>
        <w:t>》对区块链行业相关因素进行具体调查、研究、分析，洞察区块链行业今后的发展方向、区块链行业竞争格局的演变趋势以及区块链技术标准、区块链市场规模、区块链行业潜在问题与区块链行业发展的症结所在，评估区块链行业投资价值、区块链效果效益程度，提出建设性意见建议，为区块链行业投资决策者和区块链企业经营者提供参考依据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一、2024年全球区块链市场发展概况</w:t>
      </w:r>
      <w:r>
        <w:rPr>
          <w:rFonts w:hint="eastAsia"/>
        </w:rPr>
        <w:br/>
      </w:r>
      <w:r>
        <w:rPr>
          <w:rFonts w:hint="eastAsia"/>
        </w:rPr>
        <w:t>　　（一） 全球区块链市场规模迅速扩张</w:t>
      </w:r>
      <w:r>
        <w:rPr>
          <w:rFonts w:hint="eastAsia"/>
        </w:rPr>
        <w:br/>
      </w:r>
      <w:r>
        <w:rPr>
          <w:rFonts w:hint="eastAsia"/>
        </w:rPr>
        <w:t>　　（二） 金融应用等产品占比逐步提升</w:t>
      </w:r>
      <w:r>
        <w:rPr>
          <w:rFonts w:hint="eastAsia"/>
        </w:rPr>
        <w:br/>
      </w:r>
      <w:r>
        <w:rPr>
          <w:rFonts w:hint="eastAsia"/>
        </w:rPr>
        <w:t>　　1、产品结构中公有链占比开始下降</w:t>
      </w:r>
      <w:r>
        <w:rPr>
          <w:rFonts w:hint="eastAsia"/>
        </w:rPr>
        <w:br/>
      </w:r>
      <w:r>
        <w:rPr>
          <w:rFonts w:hint="eastAsia"/>
        </w:rPr>
        <w:t>　　2、应用结构中区块链2.0占比快速提升</w:t>
      </w:r>
      <w:r>
        <w:rPr>
          <w:rFonts w:hint="eastAsia"/>
        </w:rPr>
        <w:br/>
      </w:r>
      <w:r>
        <w:rPr>
          <w:rFonts w:hint="eastAsia"/>
        </w:rPr>
        <w:t>　　（三） 欧洲和中国领跑全球区块链发展</w:t>
      </w:r>
      <w:r>
        <w:rPr>
          <w:rFonts w:hint="eastAsia"/>
        </w:rPr>
        <w:br/>
      </w:r>
      <w:r>
        <w:rPr>
          <w:rFonts w:hint="eastAsia"/>
        </w:rPr>
        <w:t>　　（四） 区块链国际标准化进程逐步开启</w:t>
      </w:r>
      <w:r>
        <w:rPr>
          <w:rFonts w:hint="eastAsia"/>
        </w:rPr>
        <w:br/>
      </w:r>
      <w:r>
        <w:rPr>
          <w:rFonts w:hint="eastAsia"/>
        </w:rPr>
        <w:t>　　（五） 区块链专利成为竞争的重要领域</w:t>
      </w:r>
      <w:r>
        <w:rPr>
          <w:rFonts w:hint="eastAsia"/>
        </w:rPr>
        <w:br/>
      </w:r>
      <w:r>
        <w:rPr>
          <w:rFonts w:hint="eastAsia"/>
        </w:rPr>
        <w:t>　　二、2024年中国区块链市场发展情况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1、产品结构中联盟链占比开始提升</w:t>
      </w:r>
      <w:r>
        <w:rPr>
          <w:rFonts w:hint="eastAsia"/>
        </w:rPr>
        <w:br/>
      </w:r>
      <w:r>
        <w:rPr>
          <w:rFonts w:hint="eastAsia"/>
        </w:rPr>
        <w:t>　　2、应用结构仍以区块链2.0应用为主</w:t>
      </w:r>
      <w:r>
        <w:rPr>
          <w:rFonts w:hint="eastAsia"/>
        </w:rPr>
        <w:br/>
      </w:r>
      <w:r>
        <w:rPr>
          <w:rFonts w:hint="eastAsia"/>
        </w:rPr>
        <w:t>　　3、行业结构中金融行业占比依旧最高</w:t>
      </w:r>
      <w:r>
        <w:rPr>
          <w:rFonts w:hint="eastAsia"/>
        </w:rPr>
        <w:br/>
      </w:r>
      <w:r>
        <w:rPr>
          <w:rFonts w:hint="eastAsia"/>
        </w:rPr>
        <w:t>　　三、2024年中国区块链市场竞争分析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1、政府叫停区块链非法ICO活动</w:t>
      </w:r>
      <w:r>
        <w:rPr>
          <w:rFonts w:hint="eastAsia"/>
        </w:rPr>
        <w:br/>
      </w:r>
      <w:r>
        <w:rPr>
          <w:rFonts w:hint="eastAsia"/>
        </w:rPr>
        <w:t>　　2、腾讯发布区块链金融解决方案</w:t>
      </w:r>
      <w:r>
        <w:rPr>
          <w:rFonts w:hint="eastAsia"/>
        </w:rPr>
        <w:br/>
      </w:r>
      <w:r>
        <w:rPr>
          <w:rFonts w:hint="eastAsia"/>
        </w:rPr>
        <w:t>　　3、各行业对区块链呈现积极态度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1、整体竞争格局出现两极分化趋势</w:t>
      </w:r>
      <w:r>
        <w:rPr>
          <w:rFonts w:hint="eastAsia"/>
        </w:rPr>
        <w:br/>
      </w:r>
      <w:r>
        <w:rPr>
          <w:rFonts w:hint="eastAsia"/>
        </w:rPr>
        <w:t>　　2、国内区块链第一梯队已逐步成形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1、万向控股</w:t>
      </w:r>
      <w:r>
        <w:rPr>
          <w:rFonts w:hint="eastAsia"/>
        </w:rPr>
        <w:br/>
      </w:r>
      <w:r>
        <w:rPr>
          <w:rFonts w:hint="eastAsia"/>
        </w:rPr>
        <w:t>　　2、蚂蚁金服</w:t>
      </w:r>
      <w:r>
        <w:rPr>
          <w:rFonts w:hint="eastAsia"/>
        </w:rPr>
        <w:br/>
      </w:r>
      <w:r>
        <w:rPr>
          <w:rFonts w:hint="eastAsia"/>
        </w:rPr>
        <w:t>　　3、京东金融</w:t>
      </w:r>
      <w:r>
        <w:rPr>
          <w:rFonts w:hint="eastAsia"/>
        </w:rPr>
        <w:br/>
      </w:r>
      <w:r>
        <w:rPr>
          <w:rFonts w:hint="eastAsia"/>
        </w:rPr>
        <w:t>　　4、雷盈科技</w:t>
      </w:r>
      <w:r>
        <w:rPr>
          <w:rFonts w:hint="eastAsia"/>
        </w:rPr>
        <w:br/>
      </w:r>
      <w:r>
        <w:rPr>
          <w:rFonts w:hint="eastAsia"/>
        </w:rPr>
        <w:t>　　5、小蚁</w:t>
      </w:r>
      <w:r>
        <w:rPr>
          <w:rFonts w:hint="eastAsia"/>
        </w:rPr>
        <w:br/>
      </w:r>
      <w:r>
        <w:rPr>
          <w:rFonts w:hint="eastAsia"/>
        </w:rPr>
        <w:t>　　四、2024-2030年中国区块链市场未来展望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1、各地政府积极推进区块链发展</w:t>
      </w:r>
      <w:r>
        <w:rPr>
          <w:rFonts w:hint="eastAsia"/>
        </w:rPr>
        <w:br/>
      </w:r>
      <w:r>
        <w:rPr>
          <w:rFonts w:hint="eastAsia"/>
        </w:rPr>
        <w:t>　　2、重点企业纷纷成立区块链联盟</w:t>
      </w:r>
      <w:r>
        <w:rPr>
          <w:rFonts w:hint="eastAsia"/>
        </w:rPr>
        <w:br/>
      </w:r>
      <w:r>
        <w:rPr>
          <w:rFonts w:hint="eastAsia"/>
        </w:rPr>
        <w:t>　　3、区块链技术成熟度不断地提升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1、联盟链/私有链将成为主流方向</w:t>
      </w:r>
      <w:r>
        <w:rPr>
          <w:rFonts w:hint="eastAsia"/>
        </w:rPr>
        <w:br/>
      </w:r>
      <w:r>
        <w:rPr>
          <w:rFonts w:hint="eastAsia"/>
        </w:rPr>
        <w:t>　　2、区块链的性能将不断得到优化</w:t>
      </w:r>
      <w:r>
        <w:rPr>
          <w:rFonts w:hint="eastAsia"/>
        </w:rPr>
        <w:br/>
      </w:r>
      <w:r>
        <w:rPr>
          <w:rFonts w:hint="eastAsia"/>
        </w:rPr>
        <w:t>　　3、标准、规范的重要性日趋凸显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加快核心关键技术攻关和平台建设</w:t>
      </w:r>
      <w:r>
        <w:rPr>
          <w:rFonts w:hint="eastAsia"/>
        </w:rPr>
        <w:br/>
      </w:r>
      <w:r>
        <w:rPr>
          <w:rFonts w:hint="eastAsia"/>
        </w:rPr>
        <w:t>　　（二） 组织开展区块链应用示范</w:t>
      </w:r>
      <w:r>
        <w:rPr>
          <w:rFonts w:hint="eastAsia"/>
        </w:rPr>
        <w:br/>
      </w:r>
      <w:r>
        <w:rPr>
          <w:rFonts w:hint="eastAsia"/>
        </w:rPr>
        <w:t>　　（三） 积极参与国际标准的制定</w:t>
      </w:r>
      <w:r>
        <w:rPr>
          <w:rFonts w:hint="eastAsia"/>
        </w:rPr>
        <w:br/>
      </w:r>
      <w:r>
        <w:rPr>
          <w:rFonts w:hint="eastAsia"/>
        </w:rPr>
        <w:t>　　（四） 加快建立人才培养体系</w:t>
      </w:r>
      <w:r>
        <w:rPr>
          <w:rFonts w:hint="eastAsia"/>
        </w:rPr>
        <w:br/>
      </w:r>
      <w:r>
        <w:rPr>
          <w:rFonts w:hint="eastAsia"/>
        </w:rPr>
        <w:t>　　（五） 加强国际交流与合作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80bf644a1413a" w:history="1">
        <w:r>
          <w:rPr>
            <w:rStyle w:val="Hyperlink"/>
          </w:rPr>
          <w:t>中国区块链行业发展现状分析与市场前景预测报告（2024-2030年）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图1全球区块链市场规模</w:t>
      </w:r>
      <w:r>
        <w:rPr>
          <w:rFonts w:hint="eastAsia"/>
        </w:rPr>
        <w:br/>
      </w:r>
      <w:r>
        <w:rPr>
          <w:rFonts w:hint="eastAsia"/>
        </w:rPr>
        <w:t>　　图2 2024年全球区块链产品结构</w:t>
      </w:r>
      <w:r>
        <w:rPr>
          <w:rFonts w:hint="eastAsia"/>
        </w:rPr>
        <w:br/>
      </w:r>
      <w:r>
        <w:rPr>
          <w:rFonts w:hint="eastAsia"/>
        </w:rPr>
        <w:t>　　图3 2024年全球区块链应用结构</w:t>
      </w:r>
      <w:r>
        <w:rPr>
          <w:rFonts w:hint="eastAsia"/>
        </w:rPr>
        <w:br/>
      </w:r>
      <w:r>
        <w:rPr>
          <w:rFonts w:hint="eastAsia"/>
        </w:rPr>
        <w:t>　　图4 2019-2024年全球区块链专利申请数量</w:t>
      </w:r>
      <w:r>
        <w:rPr>
          <w:rFonts w:hint="eastAsia"/>
        </w:rPr>
        <w:br/>
      </w:r>
      <w:r>
        <w:rPr>
          <w:rFonts w:hint="eastAsia"/>
        </w:rPr>
        <w:t>　　图5 2019-2024年中国区块链市场规模</w:t>
      </w:r>
      <w:r>
        <w:rPr>
          <w:rFonts w:hint="eastAsia"/>
        </w:rPr>
        <w:br/>
      </w:r>
      <w:r>
        <w:rPr>
          <w:rFonts w:hint="eastAsia"/>
        </w:rPr>
        <w:t>　　图6 2024年中国区块链产品结构</w:t>
      </w:r>
      <w:r>
        <w:rPr>
          <w:rFonts w:hint="eastAsia"/>
        </w:rPr>
        <w:br/>
      </w:r>
      <w:r>
        <w:rPr>
          <w:rFonts w:hint="eastAsia"/>
        </w:rPr>
        <w:t>　　图7 2024年中国区块链应用结构</w:t>
      </w:r>
      <w:r>
        <w:rPr>
          <w:rFonts w:hint="eastAsia"/>
        </w:rPr>
        <w:br/>
      </w:r>
      <w:r>
        <w:rPr>
          <w:rFonts w:hint="eastAsia"/>
        </w:rPr>
        <w:t>　　图8 2024年中国区块链行业结构</w:t>
      </w:r>
      <w:r>
        <w:rPr>
          <w:rFonts w:hint="eastAsia"/>
        </w:rPr>
        <w:br/>
      </w:r>
      <w:r>
        <w:rPr>
          <w:rFonts w:hint="eastAsia"/>
        </w:rPr>
        <w:t>　　图9 2024年中国区块链市场厂商竞争格局</w:t>
      </w:r>
      <w:r>
        <w:rPr>
          <w:rFonts w:hint="eastAsia"/>
        </w:rPr>
        <w:br/>
      </w:r>
      <w:r>
        <w:rPr>
          <w:rFonts w:hint="eastAsia"/>
        </w:rPr>
        <w:t>　　图10 2024-2030年中国区块链市场规模预测</w:t>
      </w:r>
      <w:r>
        <w:rPr>
          <w:rFonts w:hint="eastAsia"/>
        </w:rPr>
        <w:br/>
      </w:r>
      <w:r>
        <w:rPr>
          <w:rFonts w:hint="eastAsia"/>
        </w:rPr>
        <w:t>　　图11 2023和2024年中国区块链产品结构预测</w:t>
      </w:r>
      <w:r>
        <w:rPr>
          <w:rFonts w:hint="eastAsia"/>
        </w:rPr>
        <w:br/>
      </w:r>
      <w:r>
        <w:rPr>
          <w:rFonts w:hint="eastAsia"/>
        </w:rPr>
        <w:t>　　图12 2023和2024年中国区块链应用结构预测</w:t>
      </w:r>
      <w:r>
        <w:rPr>
          <w:rFonts w:hint="eastAsia"/>
        </w:rPr>
        <w:br/>
      </w:r>
      <w:r>
        <w:rPr>
          <w:rFonts w:hint="eastAsia"/>
        </w:rPr>
        <w:t>　　图13 2023和2024年中国区块链行业结构预测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80bf644a1413a" w:history="1">
        <w:r>
          <w:rPr>
            <w:rStyle w:val="Hyperlink"/>
          </w:rPr>
          <w:t>中国区块链行业发展现状分析与市场前景预测报告（2024-2030年）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80bf644a1413a" w:history="1">
        <w:r>
          <w:rPr>
            <w:rStyle w:val="Hyperlink"/>
          </w:rPr>
          <w:t>https://www.20087.com/5/77/QuKuaiLianShiChangQianJingFenXiY.html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ce5f23908445b" w:history="1">
      <w:r>
        <w:rPr>
          <w:rStyle w:val="Hyperlink"/>
        </w:rPr>
        <w:t>中国区块链行业发展现状分析与市场前景预测报告（2024-2030年）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QuKuaiLianShiChangQianJingFenXiY.html" TargetMode="External" Id="R1c780bf644a1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QuKuaiLianShiChangQianJingFenXiY.html" TargetMode="External" Id="Rdeece5f23908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2024-03-21T06:41:00Z</dcterms:created>
  <dcterms:modified xsi:type="dcterms:W3CDTF">2024-03-21T07:41:00Z</dcterms:modified>
  <dc:subject>中国区块链行业发展现状分析与市场前景预测报告（2024-2030年）</dc:subject>
  <dc:title>中国区块链行业发展现状分析与市场前景预测报告（2024-2030年）</dc:title>
  <cp:keywords>中国区块链行业发展现状分析与市场前景预测报告（2024-2030年）</cp:keywords>
  <dc:description>中国区块链行业发展现状分析与市场前景预测报告（2024-2030年）</dc:description>
</cp:coreProperties>
</file>