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1621fe7f948dc" w:history="1">
              <w:r>
                <w:rPr>
                  <w:rStyle w:val="Hyperlink"/>
                </w:rPr>
                <w:t>2026-2032年中国移动互联网广告发展现状与市场前景预测报告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1621fe7f948dc" w:history="1">
              <w:r>
                <w:rPr>
                  <w:rStyle w:val="Hyperlink"/>
                </w:rPr>
                <w:t>2026-2032年中国移动互联网广告发展现状与市场前景预测报告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1621fe7f948dc" w:history="1">
                <w:r>
                  <w:rPr>
                    <w:rStyle w:val="Hyperlink"/>
                  </w:rPr>
                  <w:t>https://www.20087.com/5/37/YiDongHuLianWangGuangGaoFaZhanQianJingFenXi.html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广告已形成覆盖全场景、全链路的成熟营销体系，依托智能手机、平板电脑等终端载体，渗透至社交、资讯、电商、短视频、工具等各类移动应用生态。技术层面，人工智能算法与大数据分析深度应用，实现用户画像精准构建、投放策略智能优化与效果实时归因，广告投放效率与精准度显著提升。广告形式持续创新，信息流广告、短视频广告、直播植入、搜索竞价、小程序广告等多元形态并存，其中短视频与直播电商广告凭借高互动、高转化特性成为主流投放方向。市场主体呈现头部平台集中化特征，超级流量入口凭借用户规模与数据优势占据主要市场份额，垂直类平台依托细分领域用户粘性实现差异化突围。行业监管不断完善，数据安全、隐私保护、算法透明度等规范逐步落地，推动广告市场向合规化、健康化方向演进36氪。</w:t>
      </w:r>
      <w:r>
        <w:rPr>
          <w:rFonts w:hint="eastAsia"/>
        </w:rPr>
        <w:br/>
      </w:r>
      <w:r>
        <w:rPr>
          <w:rFonts w:hint="eastAsia"/>
        </w:rPr>
        <w:t>　　未来，移动互联网广告将全面迈向智能化、沉浸式与全链路整合阶段。市场调研网指出，生成式 AI 技术将深度赋能广告创意生产、素材自动化制作与个性化内容推荐，大幅降低创意成本并提升内容适配度。跨终端、跨场景的全域营销成为趋势，广告投放将打通移动端、智能终端、物联网设备等多元触点，构建无缝化用户触达网络36氪。隐私计算、联邦学习等技术应用将平衡数据价值挖掘与用户隐私保护，为精准投放提供合规新路径36氪。广告效果评估体系将从单一流量指标转向用户全生命周期价值衡量，品牌建设与效果转化深度融合。同时，虚拟现实、增强现实技术将催生沉浸式广告新形态，互动体验与场景化营销成为提升用户参与度的核心方向，推动移动互联网广告生态持续迭代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1621fe7f948dc" w:history="1">
        <w:r>
          <w:rPr>
            <w:rStyle w:val="Hyperlink"/>
          </w:rPr>
          <w:t>2026-2032年中国移动互联网广告发展现状与市场前景预测报告</w:t>
        </w:r>
      </w:hyperlink>
      <w:r>
        <w:rPr>
          <w:rFonts w:hint="eastAsia"/>
        </w:rPr>
        <w:t>》，2025年移动互联网广告行业市场规模达 亿元，预计2032年市场规模将达 亿元，期间年均复合增长率（CAGR）达 %。报告基于权威数据和调研资料，采用定量与定性相结合的方法，系统分析了移动互联网广告行业的现状和未来趋势。通过对行业的长期跟踪研究，报告提供了清晰的市场分析和趋势预测，帮助投资者更好地理解行业投资价值。同时，结合移动互联网广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移动互联网广告产业概述</w:t>
      </w:r>
      <w:r>
        <w:rPr>
          <w:rFonts w:hint="eastAsia"/>
        </w:rPr>
        <w:br/>
      </w:r>
      <w:r>
        <w:rPr>
          <w:rFonts w:hint="eastAsia"/>
        </w:rPr>
        <w:t>　　第一节 移动互联网广告定义</w:t>
      </w:r>
      <w:r>
        <w:rPr>
          <w:rFonts w:hint="eastAsia"/>
        </w:rPr>
        <w:br/>
      </w:r>
      <w:r>
        <w:rPr>
          <w:rFonts w:hint="eastAsia"/>
        </w:rPr>
        <w:t>　　第二节 移动互联网广告行业特点</w:t>
      </w:r>
      <w:r>
        <w:rPr>
          <w:rFonts w:hint="eastAsia"/>
        </w:rPr>
        <w:br/>
      </w:r>
      <w:r>
        <w:rPr>
          <w:rFonts w:hint="eastAsia"/>
        </w:rPr>
        <w:t>　　第三节 移动互联网广告产业链分析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中国移动互联网广告行业运行环境分析</w:t>
      </w:r>
      <w:r>
        <w:rPr>
          <w:rFonts w:hint="eastAsia"/>
        </w:rPr>
        <w:br/>
      </w:r>
      <w:r>
        <w:rPr>
          <w:rFonts w:hint="eastAsia"/>
        </w:rPr>
        <w:t>　　第一节 移动互联网广告运行经济环境分析</w:t>
      </w:r>
      <w:r>
        <w:rPr>
          <w:rFonts w:hint="eastAsia"/>
        </w:rPr>
        <w:br/>
      </w:r>
      <w:r>
        <w:rPr>
          <w:rFonts w:hint="eastAsia"/>
        </w:rPr>
        <w:t>　　第二节 移动互联网广告产业政策环境分析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一、移动互联网广告行业监管体制</w:t>
      </w:r>
      <w:r>
        <w:rPr>
          <w:rFonts w:hint="eastAsia"/>
        </w:rPr>
        <w:br/>
      </w:r>
      <w:r>
        <w:rPr>
          <w:rFonts w:hint="eastAsia"/>
        </w:rPr>
        <w:t>　　　　二、移动互联网广告行业主要法规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三、主要移动互联网广告产业政策</w:t>
      </w:r>
      <w:r>
        <w:rPr>
          <w:rFonts w:hint="eastAsia"/>
        </w:rPr>
        <w:br/>
      </w:r>
      <w:r>
        <w:rPr>
          <w:rFonts w:hint="eastAsia"/>
        </w:rPr>
        <w:t>　　第三节 移动互联网广告产业社会环境分析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2025-2026年移动互联网广告行业技术发展现状及趋势分析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移动互联网广告行业技术发展现状分析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国内外移动互联网广告行业技术差距分析及差距形成的主要原因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移动互联网广告行业技术发展方向、趋势预测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提升移动互联网广告行业技术能力策略建议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全球移动互联网广告行业发展态势分析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全球移动互联网广告市场发展现状分析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国外主要国家移动互联网广告市场现状</w:t>
      </w:r>
      <w:r>
        <w:rPr>
          <w:rFonts w:hint="eastAsia"/>
        </w:rPr>
        <w:br/>
      </w:r>
      <w:r>
        <w:rPr>
          <w:rFonts w:hint="eastAsia"/>
        </w:rPr>
        <w:t>　　第三节 全球移动互联网广告行业发展趋势预测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2020-2025年中国移动互联网广告行业规模情况</w:t>
      </w:r>
      <w:r>
        <w:rPr>
          <w:rFonts w:hint="eastAsia"/>
        </w:rPr>
        <w:br/>
      </w:r>
      <w:r>
        <w:rPr>
          <w:rFonts w:hint="eastAsia"/>
        </w:rPr>
        <w:t>　　　　一、移动互联网广告行业市场规模情况分析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二、移动互联网广告行业单位规模情况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三、移动互联网广告行业人员规模情况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2020-2025年中国移动互联网广告行业财务能力分析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一、移动互联网广告行业盈利能力分析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二、移动互联网广告行业偿债能力分析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三、移动互联网广告行业营运能力分析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四、移动互联网广告行业发展能力分析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2025-2026年中国移动互联网广告行业热点动态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2026年中国移动互联网广告行业面临的挑战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中国重点地区移动互联网广告行业市场调研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重点地区（五）移动互联网广告市场调研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中国移动互联网广告行业价格走势及影响因素分析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国内移动互联网广告行业价格回顾</w:t>
      </w:r>
      <w:r>
        <w:rPr>
          <w:rFonts w:hint="eastAsia"/>
        </w:rPr>
        <w:br/>
      </w:r>
      <w:r>
        <w:rPr>
          <w:rFonts w:hint="eastAsia"/>
        </w:rPr>
        <w:t>　　第二节 国内移动互联网广告行业价格走势预测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国内移动互联网广告行业价格影响因素分析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中国移动互联网广告行业客户调研</w:t>
      </w:r>
      <w:r>
        <w:rPr>
          <w:rFonts w:hint="eastAsia"/>
        </w:rPr>
        <w:br/>
      </w:r>
      <w:r>
        <w:rPr>
          <w:rFonts w:hint="eastAsia"/>
        </w:rPr>
        <w:t>　　　　一、移动互联网广告行业客户偏好调查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二、客户对移动互联网广告品牌的首要认知渠道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三、移动互联网广告品牌忠诚度调查</w:t>
      </w:r>
      <w:r>
        <w:rPr>
          <w:rFonts w:hint="eastAsia"/>
        </w:rPr>
        <w:br/>
      </w:r>
      <w:r>
        <w:rPr>
          <w:rFonts w:hint="eastAsia"/>
        </w:rPr>
        <w:t>　　　　四、移动互联网广告行业客户消费理念调研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中国移动互联网广告行业竞争格局分析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2025年移动互联网广告行业集中度分析</w:t>
      </w:r>
      <w:r>
        <w:rPr>
          <w:rFonts w:hint="eastAsia"/>
        </w:rPr>
        <w:br/>
      </w:r>
      <w:r>
        <w:rPr>
          <w:rFonts w:hint="eastAsia"/>
        </w:rPr>
        <w:t>　　　　一、移动互联网广告市场集中度分析</w:t>
      </w:r>
      <w:r>
        <w:rPr>
          <w:rFonts w:hint="eastAsia"/>
        </w:rPr>
        <w:br/>
      </w:r>
      <w:r>
        <w:rPr>
          <w:rFonts w:hint="eastAsia"/>
        </w:rPr>
        <w:t>　　　　二、移动互联网广告企业集中度分析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2025-2026年移动互联网广告行业竞争格局分析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一、移动互联网广告行业竞争策略分析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二、移动互联网广告行业竞争格局展望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三、我国移动互联网广告市场竞争趋势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移动互联网广告行业重点企业发展调研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移动互联网广告企业发展策略分析</w:t>
      </w:r>
      <w:r>
        <w:rPr>
          <w:rFonts w:hint="eastAsia"/>
        </w:rPr>
        <w:br/>
      </w:r>
      <w:r>
        <w:rPr>
          <w:rFonts w:hint="eastAsia"/>
        </w:rPr>
        <w:t>　　第一节 移动互联网广告市场策略分析</w:t>
      </w:r>
      <w:r>
        <w:rPr>
          <w:rFonts w:hint="eastAsia"/>
        </w:rPr>
        <w:br/>
      </w:r>
      <w:r>
        <w:rPr>
          <w:rFonts w:hint="eastAsia"/>
        </w:rPr>
        <w:t>　　　　一、移动互联网广告价格策略分析</w:t>
      </w:r>
      <w:r>
        <w:rPr>
          <w:rFonts w:hint="eastAsia"/>
        </w:rPr>
        <w:br/>
      </w:r>
      <w:r>
        <w:rPr>
          <w:rFonts w:hint="eastAsia"/>
        </w:rPr>
        <w:t>　　　　二、移动互联网广告渠道策略分析</w:t>
      </w:r>
      <w:r>
        <w:rPr>
          <w:rFonts w:hint="eastAsia"/>
        </w:rPr>
        <w:br/>
      </w:r>
      <w:r>
        <w:rPr>
          <w:rFonts w:hint="eastAsia"/>
        </w:rPr>
        <w:t>　　第二节 移动互联网广告销售策略分析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提高移动互联网广告企业竞争力的策略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一、提高中国移动互联网广告企业核心竞争力的对策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二、移动互联网广告企业提升竞争力的主要方向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三、影响移动互联网广告企业核心竞争力的因素及提升途径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四、提高移动互联网广告企业竞争力的策略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移动互联网广告行业投资风险与控制策略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移动互联网广告行业SWOT模型分析</w:t>
      </w:r>
      <w:r>
        <w:rPr>
          <w:rFonts w:hint="eastAsia"/>
        </w:rPr>
        <w:br/>
      </w:r>
      <w:r>
        <w:rPr>
          <w:rFonts w:hint="eastAsia"/>
        </w:rPr>
        <w:t>　　　　一、移动互联网广告行业优势分析</w:t>
      </w:r>
      <w:r>
        <w:rPr>
          <w:rFonts w:hint="eastAsia"/>
        </w:rPr>
        <w:br/>
      </w:r>
      <w:r>
        <w:rPr>
          <w:rFonts w:hint="eastAsia"/>
        </w:rPr>
        <w:t>　　　　二、移动互联网广告行业劣势分析</w:t>
      </w:r>
      <w:r>
        <w:rPr>
          <w:rFonts w:hint="eastAsia"/>
        </w:rPr>
        <w:br/>
      </w:r>
      <w:r>
        <w:rPr>
          <w:rFonts w:hint="eastAsia"/>
        </w:rPr>
        <w:t>　　　　三、移动互联网广告行业机会分析</w:t>
      </w:r>
      <w:r>
        <w:rPr>
          <w:rFonts w:hint="eastAsia"/>
        </w:rPr>
        <w:br/>
      </w:r>
      <w:r>
        <w:rPr>
          <w:rFonts w:hint="eastAsia"/>
        </w:rPr>
        <w:t>　　　　四、移动互联网广告行业风险分析</w:t>
      </w:r>
      <w:r>
        <w:rPr>
          <w:rFonts w:hint="eastAsia"/>
        </w:rPr>
        <w:br/>
      </w:r>
      <w:r>
        <w:rPr>
          <w:rFonts w:hint="eastAsia"/>
        </w:rPr>
        <w:t>　　第二节 移动互联网广告行业投资风险及控制策略分析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一、移动互联网广告市场风险及控制策略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二、移动互联网广告行业政策风险及控制策略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三、移动互联网广告行业经营风险及控制策略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四、移动互联网广告同业竞争风险及控制策略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五、移动互联网广告行业其他风险及控制策略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2026-2032年中国移动互联网广告行业投资潜力及发展趋势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2026-2032年移动互联网广告行业投资潜力分析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一、移动互联网广告行业重点可投资领域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二、移动互联网广告行业目标市场需求潜力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三、移动互联网广告行业投资潜力综合评判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2026-2032年中国移动互联网广告行业发展趋势分析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一、2026年移动互联网广告市场前景分析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二、2026年移动互联网广告发展趋势预测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三、2026-2032年我国移动互联网广告行业发展剖析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五、未来移动互联网广告行业发展变局剖析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移动互联网广告行业现状</w:t>
      </w:r>
      <w:r>
        <w:rPr>
          <w:rFonts w:hint="eastAsia"/>
        </w:rPr>
        <w:br/>
      </w:r>
      <w:r>
        <w:rPr>
          <w:rFonts w:hint="eastAsia"/>
        </w:rPr>
        <w:t>　　图表 移动互联网广告行业产业链调研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2020-2025年移动互联网广告行业市场容量统计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2020-2025年中国移动互联网广告行业市场规模情况</w:t>
      </w:r>
      <w:r>
        <w:rPr>
          <w:rFonts w:hint="eastAsia"/>
        </w:rPr>
        <w:br/>
      </w:r>
      <w:r>
        <w:rPr>
          <w:rFonts w:hint="eastAsia"/>
        </w:rPr>
        <w:t>　　图表 移动互联网广告行业动态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2020-2025年中国移动互联网广告行业经营效益分析</w:t>
      </w:r>
      <w:r>
        <w:rPr>
          <w:rFonts w:hint="eastAsia"/>
        </w:rPr>
        <w:br/>
      </w:r>
      <w:r>
        <w:rPr>
          <w:rFonts w:hint="eastAsia"/>
        </w:rPr>
        <w:t>　　图表 移动互联网广告行业竞争对手分析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**地区移动互联网广告市场规模</w:t>
      </w:r>
      <w:r>
        <w:rPr>
          <w:rFonts w:hint="eastAsia"/>
        </w:rPr>
        <w:br/>
      </w:r>
      <w:r>
        <w:rPr>
          <w:rFonts w:hint="eastAsia"/>
        </w:rPr>
        <w:t>　　图表 **地区移动互联网广告行业市场需求</w:t>
      </w:r>
      <w:r>
        <w:rPr>
          <w:rFonts w:hint="eastAsia"/>
        </w:rPr>
        <w:br/>
      </w:r>
      <w:r>
        <w:rPr>
          <w:rFonts w:hint="eastAsia"/>
        </w:rPr>
        <w:t>　　图表 **地区移动互联网广告市场调研</w:t>
      </w:r>
      <w:r>
        <w:rPr>
          <w:rFonts w:hint="eastAsia"/>
        </w:rPr>
        <w:br/>
      </w:r>
      <w:r>
        <w:rPr>
          <w:rFonts w:hint="eastAsia"/>
        </w:rPr>
        <w:t>　　图表 **地区移动互联网广告行业市场需求分析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**地区移动互联网广告市场规模</w:t>
      </w:r>
      <w:r>
        <w:rPr>
          <w:rFonts w:hint="eastAsia"/>
        </w:rPr>
        <w:br/>
      </w:r>
      <w:r>
        <w:rPr>
          <w:rFonts w:hint="eastAsia"/>
        </w:rPr>
        <w:t>　　图表 **地区移动互联网广告行业市场需求</w:t>
      </w:r>
      <w:r>
        <w:rPr>
          <w:rFonts w:hint="eastAsia"/>
        </w:rPr>
        <w:br/>
      </w:r>
      <w:r>
        <w:rPr>
          <w:rFonts w:hint="eastAsia"/>
        </w:rPr>
        <w:t>　　图表 **地区移动互联网广告市场调研</w:t>
      </w:r>
      <w:r>
        <w:rPr>
          <w:rFonts w:hint="eastAsia"/>
        </w:rPr>
        <w:br/>
      </w:r>
      <w:r>
        <w:rPr>
          <w:rFonts w:hint="eastAsia"/>
        </w:rPr>
        <w:t>　　图表 **地区移动互联网广告行业市场需求分析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2026-2032年中国移动互联网广告行业信息化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2026-2032年中国移动互联网广告行业市场容量预测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2026-2032年中国移动互联网广告行业市场规模预测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2026-2032年中国移动互联网广告行业风险分析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2026-2032年中国移动互联网广告市场前景分析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2026-2032年中国移动互联网广告行业发展趋势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1621fe7f948dc" w:history="1">
        <w:r>
          <w:rPr>
            <w:rStyle w:val="Hyperlink"/>
          </w:rPr>
          <w:t>2026-2032年中国移动互联网广告发展现状与市场前景预测报告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1621fe7f948dc" w:history="1">
        <w:r>
          <w:rPr>
            <w:rStyle w:val="Hyperlink"/>
          </w:rPr>
          <w:t>https://www.20087.com/5/37/YiDongHuLianWangGuangGaoFaZhanQianJingFenXi.html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广告行业好做吗、移动互联网广告标准、广告行业还能撑多久、移动互联网广告代理公司营业成本包括哪些、移动广告是什么、移动互联网广告标识规范即将发布、互联网广告是做什么的、移动互联网广告宣传语、广告行业还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407255ab4fdf" w:history="1">
      <w:r>
        <w:rPr>
          <w:rStyle w:val="Hyperlink"/>
        </w:rPr>
        <w:t>2026-2032年中国移动互联网广告发展现状与市场前景预测报告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DongHuLianWangGuangGaoFaZhanQianJingFenXi.html" TargetMode="External" Id="R8921621fe7f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DongHuLianWangGuangGaoFaZhanQianJingFenXi.html" TargetMode="External" Id="R02c6407255ab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2026-04-08T06:28:55Z</dcterms:created>
  <dcterms:modified xsi:type="dcterms:W3CDTF">2026-04-08T07:28:55Z</dcterms:modified>
  <dc:subject>2026-2032年中国移动互联网广告发展现状与市场前景预测报告</dc:subject>
  <dc:title>2026-2032年中国移动互联网广告发展现状与市场前景预测报告</dc:title>
  <cp:keywords>2026-2032年中国移动互联网广告发展现状与市场前景预测报告</cp:keywords>
  <dc:description>2026-2032年中国移动互联网广告发展现状与市场前景预测报告</dc:description>
</cp:coreProperties>
</file>