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d667f56e4d9f" w:history="1">
              <w:r>
                <w:rPr>
                  <w:rStyle w:val="Hyperlink"/>
                </w:rPr>
                <w:t>2024-2030年全球与中国计算机医学成像市场深度调研与发展趋势预测报告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d667f56e4d9f" w:history="1">
              <w:r>
                <w:rPr>
                  <w:rStyle w:val="Hyperlink"/>
                </w:rPr>
                <w:t>2024-2030年全球与中国计算机医学成像市场深度调研与发展趋势预测报告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3d667f56e4d9f" w:history="1">
                <w:r>
                  <w:rPr>
                    <w:rStyle w:val="Hyperlink"/>
                  </w:rPr>
                  <w:t>https://www.20087.com/6/77/JiSuanJiYiXueChengXiangWeiLaiFaZ.html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医学成像是一种重要的医疗影像技术，广泛应用于疾病诊断、手术规划等领域。近年来，随着计算机技术和医学影像技术的进步，计算机医学成像的性能和应用范围得到了显著提升。目前，计算机医学成像不仅在图像分辨率和重建速度上有了显著改进，还在设备的稳定性和操作简便性上有所提高。此外，随着对医疗影像质量和诊断精度要求的提高，计算机医学成像的应用领域也在不断拓展，如在精准医疗、远程诊断等方面发挥着重要作用。目前，计算机医学成像不仅满足了基础诊断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计算机医学成像将朝着更加智能化、集成化和个性化的方向发展。一方面，通过引入人工智能和深度学习技术，提高计算机医学成像的数据处理能力和智能诊断能力，减少误诊率；另一方面，结合物联网技术和远程监控技术，开发更多具备实时传输和远程控制功能的计算机医学成像产品，提高医疗效率和管理水平。此外，随着精准医疗的发展，计算机医学成像将更多地应用于个体化诊疗中，提供更加精准的医疗解决方案。然而，如何在保证设备性能的同时控制成本，以及如何应对技术更新换代带来的挑战，是计算机医学成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d667f56e4d9f" w:history="1">
        <w:r>
          <w:rPr>
            <w:rStyle w:val="Hyperlink"/>
          </w:rPr>
          <w:t>2024-2030年全球与中国计算机医学成像市场深度调研与发展趋势预测报告</w:t>
        </w:r>
      </w:hyperlink>
      <w:r>
        <w:rPr>
          <w:rFonts w:hint="eastAsia"/>
        </w:rPr>
        <w:t>》基于多年监测调研数据，结合计算机医学成像行业现状与发展前景，全面分析了计算机医学成像市场需求、市场规模、产业链构成、价格机制以及计算机医学成像细分市场特性。计算机医学成像报告客观评估了市场前景，预测了发展趋势，深入分析了品牌竞争、市场集中度及计算机医学成像重点企业运营状况。同时，计算机医学成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计算机医学成像市场概述</w:t>
      </w:r>
      <w:r>
        <w:rPr>
          <w:rFonts w:hint="eastAsia"/>
        </w:rPr>
        <w:br/>
      </w:r>
      <w:r>
        <w:rPr>
          <w:rFonts w:hint="eastAsia"/>
        </w:rPr>
        <w:t>　　1.1 计算机医学成像市场概述</w:t>
      </w:r>
      <w:r>
        <w:rPr>
          <w:rFonts w:hint="eastAsia"/>
        </w:rPr>
        <w:br/>
      </w:r>
      <w:r>
        <w:rPr>
          <w:rFonts w:hint="eastAsia"/>
        </w:rPr>
        <w:t>　　1.2 不同类型计算机医学成像分析</w:t>
      </w:r>
      <w:r>
        <w:rPr>
          <w:rFonts w:hint="eastAsia"/>
        </w:rPr>
        <w:br/>
      </w:r>
      <w:r>
        <w:rPr>
          <w:rFonts w:hint="eastAsia"/>
        </w:rPr>
        <w:t>　　　　1.2.1 内部部署</w:t>
      </w:r>
      <w:r>
        <w:rPr>
          <w:rFonts w:hint="eastAsia"/>
        </w:rPr>
        <w:br/>
      </w:r>
      <w:r>
        <w:rPr>
          <w:rFonts w:hint="eastAsia"/>
        </w:rPr>
        <w:t>　　　　1.2.2 云端</w:t>
      </w:r>
      <w:r>
        <w:rPr>
          <w:rFonts w:hint="eastAsia"/>
        </w:rPr>
        <w:br/>
      </w:r>
      <w:r>
        <w:rPr>
          <w:rFonts w:hint="eastAsia"/>
        </w:rPr>
        <w:t>　　1.3 全球市场不同类型计算机医学成像规模对比分析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全球市场不同类型计算机医学成像规模对比（2018-2023年）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中国市场不同类型计算机医学成像规模对比分析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中国市场不同类型计算机医学成像规模对比（2018-2023年）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计算机医学成像市场概述</w:t>
      </w:r>
      <w:r>
        <w:rPr>
          <w:rFonts w:hint="eastAsia"/>
        </w:rPr>
        <w:br/>
      </w:r>
      <w:r>
        <w:rPr>
          <w:rFonts w:hint="eastAsia"/>
        </w:rPr>
        <w:t>　　2.1 计算机医学成像主要应用领域分析</w:t>
      </w:r>
      <w:r>
        <w:rPr>
          <w:rFonts w:hint="eastAsia"/>
        </w:rPr>
        <w:br/>
      </w:r>
      <w:r>
        <w:rPr>
          <w:rFonts w:hint="eastAsia"/>
        </w:rPr>
        <w:t>　　　　2.1.2 医学影像</w:t>
      </w:r>
      <w:r>
        <w:rPr>
          <w:rFonts w:hint="eastAsia"/>
        </w:rPr>
        <w:br/>
      </w:r>
      <w:r>
        <w:rPr>
          <w:rFonts w:hint="eastAsia"/>
        </w:rPr>
        <w:t>　　　　2.1.3 手术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全球计算机医学成像主要应用领域对比分析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全球计算机医学成像主要应用领域规模（万元）及增长率（2018-2023年）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全球计算机医学成像主要应用规模（万元）及增长率（2018-2023年）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中国计算机医学成像主要应用领域对比分析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中国计算机医学成像主要应用领域规模（万元）及增长率（2018-2023年）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中国计算机医学成像主要应用规模（万元）及增长率（2018-2023年）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全球主要地区计算机医学成像发展历程及现状分析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全球主要地区计算机医学成像现状与未来趋势分析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全球计算机医学成像主要地区对比分析（2018-2023年）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全球主要地区计算机医学成像规模及对比（2018-2023年）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全球计算机医学成像主要地区规模及市场份额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全球计算机医学成像主要企业竞争分析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全球主要企业计算机医学成像规模及市场份额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全球计算机医学成像主要企业竞争态势及未来趋势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全球计算机医学成像市场集中度</w:t>
      </w:r>
      <w:r>
        <w:rPr>
          <w:rFonts w:hint="eastAsia"/>
        </w:rPr>
        <w:br/>
      </w:r>
      <w:r>
        <w:rPr>
          <w:rFonts w:hint="eastAsia"/>
        </w:rPr>
        <w:t>　　　　4.3.2 全球计算机医学成像Top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中国计算机医学成像主要企业竞争分析</w:t>
      </w:r>
      <w:r>
        <w:rPr>
          <w:rFonts w:hint="eastAsia"/>
        </w:rPr>
        <w:br/>
      </w:r>
      <w:r>
        <w:rPr>
          <w:rFonts w:hint="eastAsia"/>
        </w:rPr>
        <w:t>　　5.1 中国计算机医学成像规模及市场份额（2018-2023年）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中国计算机医学成像Top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计算机医学成像主要企业现状分析</w:t>
      </w:r>
      <w:r>
        <w:rPr>
          <w:rFonts w:hint="eastAsia"/>
        </w:rPr>
        <w:br/>
      </w:r>
      <w:r>
        <w:rPr>
          <w:rFonts w:hint="eastAsia"/>
        </w:rPr>
        <w:t>　　5.1 NVIDIA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NVIDIA Corporation计算机医学成像规模（万元）及毛利率（2018-2023年）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NVIDIA Corporation主要业务介绍</w:t>
      </w:r>
      <w:r>
        <w:rPr>
          <w:rFonts w:hint="eastAsia"/>
        </w:rPr>
        <w:br/>
      </w:r>
      <w:r>
        <w:rPr>
          <w:rFonts w:hint="eastAsia"/>
        </w:rPr>
        <w:t>　　5.2 Microsoft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Microsoft计算机医学成像规模（万元）及毛利率（2018-2023年）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Microsoft主要业务介绍</w:t>
      </w:r>
      <w:r>
        <w:rPr>
          <w:rFonts w:hint="eastAsia"/>
        </w:rPr>
        <w:br/>
      </w:r>
      <w:r>
        <w:rPr>
          <w:rFonts w:hint="eastAsia"/>
        </w:rPr>
        <w:t>　　5.3 Intel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Intel Corporation计算机医学成像规模（万元）及毛利率（2018-2023年）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Intel Corporation主要业务介绍</w:t>
      </w:r>
      <w:r>
        <w:rPr>
          <w:rFonts w:hint="eastAsia"/>
        </w:rPr>
        <w:br/>
      </w:r>
      <w:r>
        <w:rPr>
          <w:rFonts w:hint="eastAsia"/>
        </w:rPr>
        <w:t>　　5.4 Xilinx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Xilinx Inc.计算机医学成像规模（万元）及毛利率（2018-2023年）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Xilinx Inc.主要业务介绍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Google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Google计算机医学成像规模（万元）及毛利率（2018-2023年）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Google主要业务介绍</w:t>
      </w:r>
      <w:r>
        <w:rPr>
          <w:rFonts w:hint="eastAsia"/>
        </w:rPr>
        <w:br/>
      </w:r>
      <w:r>
        <w:rPr>
          <w:rFonts w:hint="eastAsia"/>
        </w:rPr>
        <w:t>　　5.7 Basler AG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Basler AG计算机医学成像规模（万元）及毛利率（2018-2023年）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Basler AG主要业务介绍</w:t>
      </w:r>
      <w:r>
        <w:rPr>
          <w:rFonts w:hint="eastAsia"/>
        </w:rPr>
        <w:br/>
      </w:r>
      <w:r>
        <w:rPr>
          <w:rFonts w:hint="eastAsia"/>
        </w:rPr>
        <w:t>　　5.8 Arterys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Arterys计算机医学成像规模（万元）及毛利率（2018-2023年）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Arterys主要业务介绍</w:t>
      </w:r>
      <w:r>
        <w:rPr>
          <w:rFonts w:hint="eastAsia"/>
        </w:rPr>
        <w:br/>
      </w:r>
      <w:r>
        <w:rPr>
          <w:rFonts w:hint="eastAsia"/>
        </w:rPr>
        <w:t>　　5.9 AiCure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AiCure计算机医学成像规模（万元）及毛利率（2018-2023年）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AiCure主要业务介绍</w:t>
      </w:r>
      <w:r>
        <w:rPr>
          <w:rFonts w:hint="eastAsia"/>
        </w:rPr>
        <w:br/>
      </w:r>
      <w:r>
        <w:rPr>
          <w:rFonts w:hint="eastAsia"/>
        </w:rPr>
        <w:t>　　5.10 iCAD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iCAD Inc.计算机医学成像规模（万元）及毛利率（2018-2023年）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iCAD Inc.主要业务介绍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计算机医学成像行业动态分析</w:t>
      </w:r>
      <w:r>
        <w:rPr>
          <w:rFonts w:hint="eastAsia"/>
        </w:rPr>
        <w:br/>
      </w:r>
      <w:r>
        <w:rPr>
          <w:rFonts w:hint="eastAsia"/>
        </w:rPr>
        <w:t>　　7.1 计算机医学成像发展历史、现状及趋势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计算机医学成像发展机遇、挑战及潜在风险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计算机医学成像当前及未来发展机遇</w:t>
      </w:r>
      <w:r>
        <w:rPr>
          <w:rFonts w:hint="eastAsia"/>
        </w:rPr>
        <w:br/>
      </w:r>
      <w:r>
        <w:rPr>
          <w:rFonts w:hint="eastAsia"/>
        </w:rPr>
        <w:t>　　　　7.2.2 计算机医学成像发展面临的主要挑战</w:t>
      </w:r>
      <w:r>
        <w:rPr>
          <w:rFonts w:hint="eastAsia"/>
        </w:rPr>
        <w:br/>
      </w:r>
      <w:r>
        <w:rPr>
          <w:rFonts w:hint="eastAsia"/>
        </w:rPr>
        <w:t>　　　　7.2.3 计算机医学成像目前存在的风险及潜在风险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计算机医学成像市场有利因素、不利因素分析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计算机医学成像发展的推动因素、有利条件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计算机医学成像发展的阻力、不利因素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全球计算机医学成像市场发展预测</w:t>
      </w:r>
      <w:r>
        <w:rPr>
          <w:rFonts w:hint="eastAsia"/>
        </w:rPr>
        <w:br/>
      </w:r>
      <w:r>
        <w:rPr>
          <w:rFonts w:hint="eastAsia"/>
        </w:rPr>
        <w:t>　　8.1 全球计算机医学成像规模（万元）预测（2024-2030年）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中国计算机医学成像发展预测</w:t>
      </w:r>
      <w:r>
        <w:rPr>
          <w:rFonts w:hint="eastAsia"/>
        </w:rPr>
        <w:br/>
      </w:r>
      <w:r>
        <w:rPr>
          <w:rFonts w:hint="eastAsia"/>
        </w:rPr>
        <w:t>　　8.3 全球主要地区计算机医学成像市场预测</w:t>
      </w:r>
      <w:r>
        <w:rPr>
          <w:rFonts w:hint="eastAsia"/>
        </w:rPr>
        <w:br/>
      </w:r>
      <w:r>
        <w:rPr>
          <w:rFonts w:hint="eastAsia"/>
        </w:rPr>
        <w:t>　　　　8.3.1 北美计算机医学成像发展趋势及未来潜力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不同类型计算机医学成像发展预测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全球不同类型计算机医学成像规模（万元）分析预测（2024-2030年）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8.5 计算机医学成像主要应用领域分析预测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全球计算机医学成像主要应用领域规模预测（2024-2030年）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中国计算机医学成像主要应用领域规模预测（2024-2030年）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图：2018-2030年全球计算机医学成像市场规模（万元）及未来趋势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图：2018-2030年中国计算机医学成像市场规模（万元）及未来趋势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表：2018-2023年全球不同类型计算机医学成像规模列表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图：2023年全球不同类型计算机医学成像市场份额</w:t>
      </w:r>
      <w:r>
        <w:rPr>
          <w:rFonts w:hint="eastAsia"/>
        </w:rPr>
        <w:br/>
      </w:r>
      <w:r>
        <w:rPr>
          <w:rFonts w:hint="eastAsia"/>
        </w:rPr>
        <w:t>　　表：中国不同类型计算机医学成像规模（万元）及增长率对比（2018-2023年）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表：2018-2023年中国不同类型计算机医学成像规模列表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图：计算机医学成像应用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图：全球计算机医学成像主要应用规模份额（2018-2023年）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图：2023年全球计算机医学成像主要应用规模份额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表：中国计算机医学成像主要应用领域规模（2018-2023年）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表：中国计算机医学成像主要应用领域规模份额（2018-2023年）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图：中国计算机医学成像主要应用领域规模份额（2018-2023年）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图：2023年中国计算机医学成像主要应用领域规模份额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图：2018-2023年北美计算机医学成像规模（万元）及增长率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图：2018-2023年亚太计算机医学成像规模（万元）及增长率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表：2018-2023年全球主要地区计算机医学成像规模（万元）列表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表：2018-2023年全球主要企业计算机医学成像规模（万元）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表：全球计算机医学成像主要企业产品类型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图：2023年全球计算机医学成像Top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图：2023年全球计算机医学成像Top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表：2018-2023年中国主要企业计算机医学成像规模（万元）列表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图：2023年中国计算机医学成像Top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图：2023年中国计算机医学成像Top 5企业市场份额</w:t>
      </w:r>
      <w:r>
        <w:rPr>
          <w:rFonts w:hint="eastAsia"/>
        </w:rPr>
        <w:br/>
      </w:r>
      <w:r>
        <w:rPr>
          <w:rFonts w:hint="eastAsia"/>
        </w:rPr>
        <w:t>　　表：NVIDIA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表：Intel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表：Xilinx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表：IBM计算机医学成像规模增长率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表：IBM计算机医学成像规模全球市场份额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表：Google计算机医学成像规模全球市场份额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表：Basler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表：Arterys基本信息、主要业务介绍、市场地位以及主要的竞争对手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表：Arterys计算机医学成像规模（万元）及毛利率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表：Arterys计算机医学成像规模增长率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表：Arterys计算机医学成像规模全球市场份额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表：AiCure基本信息、主要业务介绍、市场地位以及主要的竞争对手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表：AiCure计算机医学成像规模（万元）及毛利率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表：AiCure计算机医学成像规模增长率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表：AiCure计算机医学成像规模全球市场份额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表：iCAD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表：2024-2030年全球主要地区计算机医学成像规模预测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图：2024-2030年全球不同类型计算机医学成像规模（万元）及市场份额预测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表：2024-2030年中国不同类型计算机医学成像规模分析预测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图：2024-2030年中国不同类型计算机医学成像规模（万元）及市场份额预测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d667f56e4d9f" w:history="1">
        <w:r>
          <w:rPr>
            <w:rStyle w:val="Hyperlink"/>
          </w:rPr>
          <w:t>2024-2030年全球与中国计算机医学成像市场深度调研与发展趋势预测报告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3d667f56e4d9f" w:history="1">
        <w:r>
          <w:rPr>
            <w:rStyle w:val="Hyperlink"/>
          </w:rPr>
          <w:t>https://www.20087.com/6/77/JiSuanJiYiXueChengXiangWeiLaiFaZ.html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9800200e4fc1" w:history="1">
      <w:r>
        <w:rPr>
          <w:rStyle w:val="Hyperlink"/>
        </w:rPr>
        <w:t>2024-2030年全球与中国计算机医学成像市场深度调研与发展趋势预测报告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SuanJiYiXueChengXiangWeiLaiFaZ.html" TargetMode="External" Id="R61e3d667f56e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SuanJiYiXueChengXiangWeiLaiFaZ.html" TargetMode="External" Id="R67f49800200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2023-10-27T07:50:00Z</dcterms:created>
  <dcterms:modified xsi:type="dcterms:W3CDTF">2023-10-27T08:50:00Z</dcterms:modified>
  <dc:subject>2024-2030年全球与中国计算机医学成像市场深度调研与发展趋势预测报告</dc:subject>
  <dc:title>2024-2030年全球与中国计算机医学成像市场深度调研与发展趋势预测报告</dc:title>
  <cp:keywords>2024-2030年全球与中国计算机医学成像市场深度调研与发展趋势预测报告</cp:keywords>
  <dc:description>2024-2030年全球与中国计算机医学成像市场深度调研与发展趋势预测报告</dc:description>
</cp:coreProperties>
</file>