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881b66e7d4e1b" w:history="1">
              <w:r>
                <w:rPr>
                  <w:rStyle w:val="Hyperlink"/>
                </w:rPr>
                <w:t>2025-2031年中国3D液晶显示器（裸眼及非裸眼）市场现状研究分析与发展前景预测报告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881b66e7d4e1b" w:history="1">
              <w:r>
                <w:rPr>
                  <w:rStyle w:val="Hyperlink"/>
                </w:rPr>
                <w:t>2025-2031年中国3D液晶显示器（裸眼及非裸眼）市场现状研究分析与发展前景预测报告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881b66e7d4e1b" w:history="1">
                <w:r>
                  <w:rPr>
                    <w:rStyle w:val="Hyperlink"/>
                  </w:rPr>
                  <w:t>https://www.20087.com/M_ITTongXun/76/3DYeJingXianShiQiLuoYanJiFeiLuoYanHangYeXianZhuangYuFaZhanQuShi.html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显示技术，尤其是裸眼3D技术，近年来在消费电子、医疗影像和娱乐行业取得了显著进展。裸眼3D技术消除了对特殊眼镜的依赖，提供了更为沉浸式的观看体验。然而，技术成熟度、成本和3D内容的缺乏仍然是制约市场普及的关键因素。</w:t>
      </w:r>
      <w:r>
        <w:rPr>
          <w:rFonts w:hint="eastAsia"/>
        </w:rPr>
        <w:br/>
      </w:r>
      <w:r>
        <w:rPr>
          <w:rFonts w:hint="eastAsia"/>
        </w:rPr>
        <w:t>　　未来，3D液晶显示技术将更加注重用户体验和内容生态建设。通过优化显示算法和硬件设计，提高裸眼3D的清晰度和舒适度，减少视觉疲劳。同时，随着虚拟现实（VR）和增强现实（AR）技术的发展，3D显示技术将深度融合于这些平台，为用户提供更加丰富和互动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881b66e7d4e1b" w:history="1">
        <w:r>
          <w:rPr>
            <w:rStyle w:val="Hyperlink"/>
          </w:rPr>
          <w:t>2025-2031年中国3D液晶显示器（裸眼及非裸眼）市场现状研究分析与发展前景预测报告</w:t>
        </w:r>
      </w:hyperlink>
      <w:r>
        <w:rPr>
          <w:rFonts w:hint="eastAsia"/>
        </w:rPr>
        <w:t>》系统分析了3D液晶显示器（裸眼及非裸眼）行业的市场规模、需求动态及价格趋势，并深入探讨了3D液晶显示器（裸眼及非裸眼）产业链结构的变化与发展。报告详细解读了3D液晶显示器（裸眼及非裸眼）行业现状，科学预测了未来市场前景与发展趋势，同时对3D液晶显示器（裸眼及非裸眼）细分市场的竞争格局进行了全面评估，重点关注领先企业的竞争实力、市场集中度及品牌影响力。结合3D液晶显示器（裸眼及非裸眼）技术现状与未来方向，报告揭示了3D液晶显示器（裸眼及非裸眼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中国3D液晶显示器（裸眼及非裸眼）行业发展环境分析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3D液晶显示器（裸眼及非裸眼）行业地位分析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影响3D液晶显示器（裸眼及非裸眼）行业发展的主要因素分析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3D液晶显示器（裸眼及非裸眼）产业发展现状分析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2025-2031年中国3D液晶显示器（裸眼及非裸眼）需求与消费状况分析及预测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中国3D液晶显示器（裸眼及非裸眼）消费者消费偏好调查分析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中国3D液晶显示器（裸眼及非裸眼）消费者对其价格的敏感度分析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2020-2025年中国3D液晶显示器（裸眼及非裸眼）产量统计分析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2020-2025年中国3D液晶显示器（裸眼及非裸眼）消费量统计分析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2025-2031年中国3D液晶显示器（裸眼及非裸眼）产量预测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2025-2031年中国3D液晶显示器（裸眼及非裸眼）消费量预测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3D液晶显示器（裸眼及非裸眼）上下游产业发展</w:t>
      </w:r>
      <w:r>
        <w:rPr>
          <w:rFonts w:hint="eastAsia"/>
        </w:rPr>
        <w:br/>
      </w:r>
      <w:r>
        <w:rPr>
          <w:rFonts w:hint="eastAsia"/>
        </w:rPr>
        <w:t>　　第一节 3D液晶显示器（裸眼及非裸眼）上下游产业构成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二、2020-2025年上游行业分析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二、2020-2025年下游行业分析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2025-2031年中国3D液晶显示器（裸眼及非裸眼）行业市场规模分析及预测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我国3D液晶显示器（裸眼及非裸眼）市场结构分析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2020-2025年中国3D液晶显示器（裸眼及非裸眼）行业市场规模分析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中国3D液晶显示器（裸眼及非裸眼）行业区域市场规模分析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2025-2031年中国3D液晶显示器（裸眼及非裸眼）行业市场规模预测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3D液晶显示器（裸眼及非裸眼）产业链整合策略研究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3D液晶显示器（裸眼及非裸眼）重点企业</w:t>
      </w:r>
      <w:r>
        <w:rPr>
          <w:rFonts w:hint="eastAsia"/>
        </w:rPr>
        <w:br/>
      </w:r>
      <w:r>
        <w:rPr>
          <w:rFonts w:hint="eastAsia"/>
        </w:rPr>
        <w:t>　　第一节 LG集团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TCL集团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冠捷科技集团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中~智~林~－华硕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3D液晶显示器（裸眼及非裸眼）行业的产业链结构图</w:t>
      </w:r>
      <w:r>
        <w:rPr>
          <w:rFonts w:hint="eastAsia"/>
        </w:rPr>
        <w:br/>
      </w:r>
      <w:r>
        <w:rPr>
          <w:rFonts w:hint="eastAsia"/>
        </w:rPr>
        <w:t>　　图表 6 我国3D液晶显示器（裸眼及非裸眼）行业所处生命周期示意图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2020-2025年我国3D液晶显示器（裸眼及非裸眼）行业资产合计及增长情况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2020-2025年我国3D液晶显示器（裸眼及非裸眼）行业资产合计及增长对比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2020-2025年我国3D液晶显示器（裸眼及非裸眼）行业工业总产值及增长对比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2020-2025年我国3D液晶显示器（裸眼及非裸眼）行业销售收入及增长对比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2020-2025年我国3D液晶显示器（裸眼及非裸眼）行业进口金额</w:t>
      </w:r>
      <w:r>
        <w:rPr>
          <w:rFonts w:hint="eastAsia"/>
        </w:rPr>
        <w:br/>
      </w:r>
      <w:r>
        <w:rPr>
          <w:rFonts w:hint="eastAsia"/>
        </w:rPr>
        <w:t>　　图表 12 2020-2025年我国3D液晶显示器（裸眼及非裸眼）行业出口金额</w:t>
      </w:r>
      <w:r>
        <w:rPr>
          <w:rFonts w:hint="eastAsia"/>
        </w:rPr>
        <w:br/>
      </w:r>
      <w:r>
        <w:rPr>
          <w:rFonts w:hint="eastAsia"/>
        </w:rPr>
        <w:t>　　图表 13 消费者对3D液晶显示器（裸眼及非裸眼）品牌认知度调查</w:t>
      </w:r>
      <w:r>
        <w:rPr>
          <w:rFonts w:hint="eastAsia"/>
        </w:rPr>
        <w:br/>
      </w:r>
      <w:r>
        <w:rPr>
          <w:rFonts w:hint="eastAsia"/>
        </w:rPr>
        <w:t>　　图表 14 3D液晶显示器（裸眼及非裸眼）产品功能影响程度分析</w:t>
      </w:r>
      <w:r>
        <w:rPr>
          <w:rFonts w:hint="eastAsia"/>
        </w:rPr>
        <w:br/>
      </w:r>
      <w:r>
        <w:rPr>
          <w:rFonts w:hint="eastAsia"/>
        </w:rPr>
        <w:t>　　图表 15 3D液晶显示器（裸眼及非裸眼）产品质量影响程度分析</w:t>
      </w:r>
      <w:r>
        <w:rPr>
          <w:rFonts w:hint="eastAsia"/>
        </w:rPr>
        <w:br/>
      </w:r>
      <w:r>
        <w:rPr>
          <w:rFonts w:hint="eastAsia"/>
        </w:rPr>
        <w:t>　　图表 16 3D液晶显示器（裸眼及非裸眼）产品价格影响程度分析</w:t>
      </w:r>
      <w:r>
        <w:rPr>
          <w:rFonts w:hint="eastAsia"/>
        </w:rPr>
        <w:br/>
      </w:r>
      <w:r>
        <w:rPr>
          <w:rFonts w:hint="eastAsia"/>
        </w:rPr>
        <w:t>　　图表 17 3D液晶显示器（裸眼及非裸眼）产品外观影响程度分析</w:t>
      </w:r>
      <w:r>
        <w:rPr>
          <w:rFonts w:hint="eastAsia"/>
        </w:rPr>
        <w:br/>
      </w:r>
      <w:r>
        <w:rPr>
          <w:rFonts w:hint="eastAsia"/>
        </w:rPr>
        <w:t>　　图表 18 3D液晶显示器（裸眼及非裸眼）产品服务影响程度分析</w:t>
      </w:r>
      <w:r>
        <w:rPr>
          <w:rFonts w:hint="eastAsia"/>
        </w:rPr>
        <w:br/>
      </w:r>
      <w:r>
        <w:rPr>
          <w:rFonts w:hint="eastAsia"/>
        </w:rPr>
        <w:t>　　图表 19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20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21 不同地区消费者对3D液晶显示器（裸眼及非裸眼）的品牌态度情况</w:t>
      </w:r>
      <w:r>
        <w:rPr>
          <w:rFonts w:hint="eastAsia"/>
        </w:rPr>
        <w:br/>
      </w:r>
      <w:r>
        <w:rPr>
          <w:rFonts w:hint="eastAsia"/>
        </w:rPr>
        <w:t>　　图表 22 3D液晶显示器（裸眼及非裸眼）产品价格影响程度分析</w:t>
      </w:r>
      <w:r>
        <w:rPr>
          <w:rFonts w:hint="eastAsia"/>
        </w:rPr>
        <w:br/>
      </w:r>
      <w:r>
        <w:rPr>
          <w:rFonts w:hint="eastAsia"/>
        </w:rPr>
        <w:t>　　图表 23 2020-2025年我国3D液晶显示器（裸眼及非裸眼）行业工业总产值及增长情况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2020-2025年我国3D液晶显示器（裸眼及非裸眼）行业工业总产值及增长对比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2020-2025年我国3D液晶显示器（裸眼及非裸眼）行业销售收入及增长对比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2025-2031年我国3D液晶显示器（裸眼及非裸眼）行业工业总产值预测图</w:t>
      </w:r>
      <w:r>
        <w:rPr>
          <w:rFonts w:hint="eastAsia"/>
        </w:rPr>
        <w:br/>
      </w:r>
      <w:r>
        <w:rPr>
          <w:rFonts w:hint="eastAsia"/>
        </w:rPr>
        <w:t>　　图表 28 2025-2031年我国3D液晶显示器（裸眼及非裸眼）行业销售收入预测图</w:t>
      </w:r>
      <w:r>
        <w:rPr>
          <w:rFonts w:hint="eastAsia"/>
        </w:rPr>
        <w:br/>
      </w:r>
      <w:r>
        <w:rPr>
          <w:rFonts w:hint="eastAsia"/>
        </w:rPr>
        <w:t>　　图表 29 2020-2025年东北地区3D液晶显示器（裸眼及非裸眼）行业销售收入及增长情况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2020-2025年华北地区3D液晶显示器（裸眼及非裸眼）行业销售收入及增长情况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2020-2025年华东地区3D液晶显示器（裸眼及非裸眼）行业销售收入及增长情况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2020-2025年华中地区3D液晶显示器（裸眼及非裸眼）行业销售收入及增长情况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2020-2025年华南地区3D液晶显示器（裸眼及非裸眼）行业销售收入及增长情况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2020-2025年西北地区3D液晶显示器（裸眼及非裸眼）行业销售收入及增长情况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2020-2025年西南地区3D液晶显示器（裸眼及非裸眼）行业销售收入及增长情况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2020-2025年我国3D液晶显示器（裸眼及非裸眼）行业利润总额及增长情况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2020-2025年我国3D液晶显示器（裸眼及非裸眼）行业利润总额及增长对比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2025-2031年我国3D液晶显示器（裸眼及非裸眼）行业利润总额预测图</w:t>
      </w:r>
      <w:r>
        <w:rPr>
          <w:rFonts w:hint="eastAsia"/>
        </w:rPr>
        <w:br/>
      </w:r>
      <w:r>
        <w:rPr>
          <w:rFonts w:hint="eastAsia"/>
        </w:rPr>
        <w:t>　　图表 39 近3年LG电子（中国）有限公司资产负债率变化情况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近3年LG电子（中国）有限公司产权比率变化情况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近3年LG电子（中国）有限公司固定资产周转次数情况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近3年LG电子（中国）有限公司流动资产周转次数变化情况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近3年LG电子（中国）有限公司总资产周转次数变化情况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近3年LG电子（中国）有限公司销售毛利率变化情况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近3年TCL集团股份有限公司资产负债率变化情况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近3年TCL集团股份有限公司产权比率变化情况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近3年TCL集团股份有限公司固定资产周转次数情况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近3年TCL集团股份有限公司流动资产周转次数变化情况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近3年TCL集团股份有限公司总资产周转次数变化情况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近3年TCL集团股份有限公司销售毛利率变化情况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近3年三星集团（中国）有限公司资产负债率变化情况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近3年三星集团（中国）有限公司产权比率变化情况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近3年三星集团（中国）有限公司固定资产周转次数情况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近3年三星集团（中国）有限公司流动资产周转次数变化情况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近3年三星集团（中国）有限公司总资产周转次数变化情况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近3年三星集团（中国）有限公司销售毛利率变化情况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近3年冠捷显示科技（中国）有限公司资产负债率变化情况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近3年冠捷显示科技（中国）有限公司产权比率变化情况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近3年冠捷显示科技（中国）有限公司固定资产周转次数情况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近3年冠捷显示科技（中国）有限公司流动资产周转次数变化情况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近3年冠捷显示科技（中国）有限公司总资产周转次数变化情况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近3年冠捷显示科技（中国）有限公司销售毛利率变化情况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近3年华硕电脑（苏州）有限公司资产负债率变化情况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近3年华硕电脑（苏州）有限公司产权比率变化情况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近3年华硕电脑（苏州）有限公司固定资产周转次数情况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近3年华硕电脑（苏州）有限公司流动资产周转次数变化情况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近3年华硕电脑（苏州）有限公司总资产周转次数变化情况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近3年华硕电脑（苏州）有限公司销售毛利率变化情况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881b66e7d4e1b" w:history="1">
        <w:r>
          <w:rPr>
            <w:rStyle w:val="Hyperlink"/>
          </w:rPr>
          <w:t>2025-2031年中国3D液晶显示器（裸眼及非裸眼）市场现状研究分析与发展前景预测报告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881b66e7d4e1b" w:history="1">
        <w:r>
          <w:rPr>
            <w:rStyle w:val="Hyperlink"/>
          </w:rPr>
          <w:t>https://www.20087.com/M_ITTongXun/76/3DYeJingXianShiQiLuoYanJiFeiLuoYanHangYeXianZhuangYuFaZhanQuShi.html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热点：裸眼3d显示屏效果怎样、裸眼3d显示屏效果怎样、裸眼3d显示屏造价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da4e524c4355" w:history="1">
      <w:r>
        <w:rPr>
          <w:rStyle w:val="Hyperlink"/>
        </w:rPr>
        <w:t>2025-2031年中国3D液晶显示器（裸眼及非裸眼）市场现状研究分析与发展前景预测报告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3DYeJingXianShiQiLuoYanJiFeiLuoYanHangYeXianZhuangYuFaZhanQuShi.html" TargetMode="External" Id="R3bc881b66e7d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3DYeJingXianShiQiLuoYanJiFeiLuoYanHangYeXianZhuangYuFaZhanQuShi.html" TargetMode="External" Id="R47b9da4e524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2025-05-13T05:44:00Z</dcterms:created>
  <dcterms:modified xsi:type="dcterms:W3CDTF">2025-05-13T06:44:00Z</dcterms:modified>
  <dc:subject>2025-2031年中国3D液晶显示器（裸眼及非裸眼）市场现状研究分析与发展前景预测报告</dc:subject>
  <dc:title>2025-2031年中国3D液晶显示器（裸眼及非裸眼）市场现状研究分析与发展前景预测报告</dc:title>
  <cp:keywords>2025-2031年中国3D液晶显示器（裸眼及非裸眼）市场现状研究分析与发展前景预测报告</cp:keywords>
  <dc:description>2025-2031年中国3D液晶显示器（裸眼及非裸眼）市场现状研究分析与发展前景预测报告</dc:description>
</cp:coreProperties>
</file>