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f62eba2674ccd" w:history="1">
              <w:r>
                <w:rPr>
                  <w:rStyle w:val="Hyperlink"/>
                </w:rPr>
                <w:t>2026-2032年全球与中国个人电脑主板行业研究分析及发展前景预测报告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f62eba2674ccd" w:history="1">
              <w:r>
                <w:rPr>
                  <w:rStyle w:val="Hyperlink"/>
                </w:rPr>
                <w:t>2026-2032年全球与中国个人电脑主板行业研究分析及发展前景预测报告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f62eba2674ccd" w:history="1">
                <w:r>
                  <w:rPr>
                    <w:rStyle w:val="Hyperlink"/>
                  </w:rPr>
                  <w:t>https://www.20087.com/6/77/GeRenDianNaoZhuBanQianJing.html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个人电脑主板现阶段作为计算机核心平台，集成CPU插槽、内存通道、高速I/O（如PCIe 5.0、USB4）及供电稳压模块，支撑从办公到高性能计算的多样化需求。产品强调信号完整性、VRM散热效率及BIOS可扩展性。在AI PC与混合办公趋势推动下，对板载NPU支持、雷电接口普及及远程管理（如Intel vPro）功能的需求显著提升。然而，高频信号串扰、多层PCB成本高企及供应链元器件短缺仍制约创新节奏。</w:t>
      </w:r>
      <w:r>
        <w:rPr>
          <w:rFonts w:hint="eastAsia"/>
        </w:rPr>
        <w:br/>
      </w:r>
      <w:r>
        <w:rPr>
          <w:rFonts w:hint="eastAsia"/>
        </w:rPr>
        <w:t>　　未来，个人电脑主板将向异构计算与可持续设计方向演进。市场调研网认为，板级集成专用AI加速单元，卸载通用CPU负载；模块化设计（如可更换I/O背板）延长产品生命周期。在绿色电子趋势下，无铅焊接、生物基基材及低功耗待机电路降低环境足迹。此外，安全启动与硬件级可信根强化终端防护。未来，主板不仅提供连接平台，更将成为本地AI推理与隐私计算的硬件基石，在个人生产力与数据主权之间构建新一代计算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7f62eba2674ccd" w:history="1">
        <w:r>
          <w:rPr>
            <w:rStyle w:val="Hyperlink"/>
          </w:rPr>
          <w:t>2026-2032年全球与中国个人电脑主板行业研究分析及发展前景预测报告</w:t>
        </w:r>
      </w:hyperlink>
      <w:r>
        <w:rPr>
          <w:rFonts w:hint="eastAsia"/>
        </w:rPr>
        <w:t>》，2025年个人电脑主板行业市场规模达 亿元，预计2032年市场规模将达 亿元，期间年均复合增长率（CAGR）达 %。报告依据国家统计局、相关行业协会及科研机构的详实数据，系统分析了个人电脑主板行业的产业链结构、市场规模与需求状况，并探讨了个人电脑主板市场价格及行业现状。报告特别关注了个人电脑主板行业的重点企业，对个人电脑主板市场竞争格局、集中度和品牌影响力进行了剖析。此外，报告对个人电脑主板行业的市场前景和发展趋势进行了科学预测，同时进一步细分市场，指出了个人电脑主板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按产品类型细分，全球个人电脑主板市场规模2021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ATX主板</w:t>
      </w:r>
      <w:r>
        <w:rPr>
          <w:rFonts w:hint="eastAsia"/>
        </w:rPr>
        <w:br/>
      </w:r>
      <w:r>
        <w:rPr>
          <w:rFonts w:hint="eastAsia"/>
        </w:rPr>
        <w:t>　　　　1.3.3 Micro-ATX主板</w:t>
      </w:r>
      <w:r>
        <w:rPr>
          <w:rFonts w:hint="eastAsia"/>
        </w:rPr>
        <w:br/>
      </w:r>
      <w:r>
        <w:rPr>
          <w:rFonts w:hint="eastAsia"/>
        </w:rPr>
        <w:t>　　　　1.3.4 ITX主板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按应用细分，全球个人电脑主板市场规模2021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个人电脑主板行业发展总体概况</w:t>
      </w:r>
      <w:r>
        <w:rPr>
          <w:rFonts w:hint="eastAsia"/>
        </w:rPr>
        <w:br/>
      </w:r>
      <w:r>
        <w:rPr>
          <w:rFonts w:hint="eastAsia"/>
        </w:rPr>
        <w:t>　　　　1.5.2 个人电脑主板行业发展主要特点</w:t>
      </w:r>
      <w:r>
        <w:rPr>
          <w:rFonts w:hint="eastAsia"/>
        </w:rPr>
        <w:br/>
      </w:r>
      <w:r>
        <w:rPr>
          <w:rFonts w:hint="eastAsia"/>
        </w:rPr>
        <w:t>　　　　1.5.3 个人电脑主板行业发展影响因素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个人电脑主板有利因素</w:t>
      </w:r>
      <w:r>
        <w:rPr>
          <w:rFonts w:hint="eastAsia"/>
        </w:rPr>
        <w:br/>
      </w:r>
      <w:r>
        <w:rPr>
          <w:rFonts w:hint="eastAsia"/>
        </w:rPr>
        <w:t>　　　　1.5.3 .2 个人电脑主板不利因素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全球市场，近三年个人电脑主板主要企业占有率及排名（按销量）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个人电脑主板主要企业在国际市场占有率（按销量，2023-2026）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2025年个人电脑主板主要企业在国际市场排名（按销量）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全球市场主要企业个人电脑主板销量（2023-2026）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全球市场，近三年个人电脑主板主要企业占有率及排名（按收入）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个人电脑主板主要企业在国际市场占有率（按收入，2023-2026）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2025年个人电脑主板主要企业在国际市场排名（按收入）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全球市场主要企业个人电脑主板销售收入（2023-2026）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全球市场主要企业个人电脑主板销售价格（2023-2026）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中国市场，近三年个人电脑主板主要企业占有率及排名（按销量）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个人电脑主板主要企业在中国市场占有率（按销量，2023-2026）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2025年个人电脑主板主要企业在中国市场排名（按销量）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中国市场主要企业个人电脑主板销量（2023-2026）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中国市场，近三年个人电脑主板主要企业占有率及排名（按收入）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个人电脑主板主要企业在中国市场占有率（按收入，2023-2026）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2025年个人电脑主板主要企业在中国市场排名（按收入）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中国市场主要企业个人电脑主板销售收入（2023-2026）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全球主要厂商个人电脑主板总部及产地分布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全球主要厂商成立时间及个人电脑主板商业化日期</w:t>
      </w:r>
      <w:r>
        <w:rPr>
          <w:rFonts w:hint="eastAsia"/>
        </w:rPr>
        <w:br/>
      </w:r>
      <w:r>
        <w:rPr>
          <w:rFonts w:hint="eastAsia"/>
        </w:rPr>
        <w:t>　　2.8 全球主要厂商个人电脑主板产品类型及应用</w:t>
      </w:r>
      <w:r>
        <w:rPr>
          <w:rFonts w:hint="eastAsia"/>
        </w:rPr>
        <w:br/>
      </w:r>
      <w:r>
        <w:rPr>
          <w:rFonts w:hint="eastAsia"/>
        </w:rPr>
        <w:t>　　2.9 个人电脑主板行业集中度、竞争程度分析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个人电脑主板行业集中度分析：2025年全球Top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全球个人电脑主板第一梯队、第二梯队和第三梯队生产商（品牌）及市场份额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全球个人电脑主板总体规模分析</w:t>
      </w:r>
      <w:r>
        <w:rPr>
          <w:rFonts w:hint="eastAsia"/>
        </w:rPr>
        <w:br/>
      </w:r>
      <w:r>
        <w:rPr>
          <w:rFonts w:hint="eastAsia"/>
        </w:rPr>
        <w:t>　　3.1 全球个人电脑主板供需现状及预测（2021-2032）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全球个人电脑主板产能、产量、产能利用率及发展趋势（2021-2032）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全球个人电脑主板产量、需求量及发展趋势（2021-2032）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全球主要地区个人电脑主板产量及发展趋势（2021-2032）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全球主要地区个人电脑主板产量（2021-2026）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全球主要地区个人电脑主板产量（2027-2032）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全球主要地区个人电脑主板产量市场份额（2021-2032）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中国个人电脑主板供需现状及预测（2021-2032）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中国个人电脑主板产能、产量、产能利用率及发展趋势（2021-2032）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中国个人电脑主板产量、市场需求量及发展趋势（2021-2032）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中国市场个人电脑主板进出口（2021-2032）</w:t>
      </w:r>
      <w:r>
        <w:rPr>
          <w:rFonts w:hint="eastAsia"/>
        </w:rPr>
        <w:br/>
      </w:r>
      <w:r>
        <w:rPr>
          <w:rFonts w:hint="eastAsia"/>
        </w:rPr>
        <w:t>　　3.4 全球个人电脑主板销量及销售额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全球市场个人电脑主板销售额（2021-2032）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全球市场个人电脑主板销量（2021-2032）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全球市场个人电脑主板价格趋势（2021-2032）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全球个人电脑主板主要地区分析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全球主要地区个人电脑主板市场规模分析：2021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全球主要地区个人电脑主板销售收入及市场份额（2021-2026）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全球主要地区个人电脑主板销售收入预测（2027-2032）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全球主要地区个人电脑主板销量分析：2021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全球主要地区个人电脑主板销量及市场份额（2021-2026）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全球主要地区个人电脑主板销量及市场份额预测（2027-2032）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北美市场个人电脑主板销量、收入及增长率（2021-2032）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欧洲市场个人电脑主板销量、收入及增长率（2021-2032）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中国市场个人电脑主板销量、收入及增长率（2021-2032）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日本市场个人电脑主板销量、收入及增长率（2021-2032）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东南亚市场个人电脑主板销量、收入及增长率（2021-2032）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印度市场个人电脑主板销量、收入及增长率（2021-2032）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南美市场个人电脑主板销量、收入及增长率（2021-2032）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中东市场个人电脑主板销量、收入及增长率（2021-2032）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重点企业（1）基本信息、个人电脑主板生产基地、销售区域、竞争对手及市场地位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个人电脑主板产品规格、参数及市场应用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个人电脑主板销量、收入、价格及毛利率（2021-2026）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重点企业（2）基本信息、个人电脑主板生产基地、销售区域、竞争对手及市场地位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个人电脑主板产品规格、参数及市场应用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个人电脑主板销量、收入、价格及毛利率（2021-2026）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重点企业（3）基本信息、个人电脑主板生产基地、销售区域、竞争对手及市场地位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个人电脑主板产品规格、参数及市场应用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个人电脑主板销量、收入、价格及毛利率（2021-2026）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重点企业（4）基本信息、个人电脑主板生产基地、销售区域、竞争对手及市场地位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个人电脑主板产品规格、参数及市场应用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个人电脑主板销量、收入、价格及毛利率（2021-2026）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重点企业（5）基本信息、个人电脑主板生产基地、销售区域、竞争对手及市场地位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个人电脑主板产品规格、参数及市场应用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个人电脑主板销量、收入、价格及毛利率（2021-2026）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重点企业（6）基本信息、个人电脑主板生产基地、销售区域、竞争对手及市场地位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个人电脑主板产品规格、参数及市场应用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个人电脑主板销量、收入、价格及毛利率（2021-2026）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重点企业（7）基本信息、个人电脑主板生产基地、销售区域、竞争对手及市场地位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个人电脑主板产品规格、参数及市场应用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个人电脑主板销量、收入、价格及毛利率（2021-2026）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不同产品类型个人电脑主板分析</w:t>
      </w:r>
      <w:r>
        <w:rPr>
          <w:rFonts w:hint="eastAsia"/>
        </w:rPr>
        <w:br/>
      </w:r>
      <w:r>
        <w:rPr>
          <w:rFonts w:hint="eastAsia"/>
        </w:rPr>
        <w:t>　　6.1 全球不同产品类型个人电脑主板销量（2021-2032）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全球不同产品类型个人电脑主板销量及市场份额（2021-2026）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全球不同产品类型个人电脑主板销量预测（2027-2032）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全球不同产品类型个人电脑主板收入（2021-2032）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全球不同产品类型个人电脑主板收入及市场份额（2021-2026）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全球不同产品类型个人电脑主板收入预测（2027-2032）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全球不同产品类型个人电脑主板价格走势（2021-2032）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中国不同产品类型个人电脑主板销量（2021-2032）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中国不同产品类型个人电脑主板销量及市场份额（2021-2026）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中国不同产品类型个人电脑主板销量预测（2027-2032）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中国不同产品类型个人电脑主板收入（2021-2032）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中国不同产品类型个人电脑主板收入及市场份额（2021-2026）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中国不同产品类型个人电脑主板收入预测（2027-2032）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不同应用个人电脑主板分析</w:t>
      </w:r>
      <w:r>
        <w:rPr>
          <w:rFonts w:hint="eastAsia"/>
        </w:rPr>
        <w:br/>
      </w:r>
      <w:r>
        <w:rPr>
          <w:rFonts w:hint="eastAsia"/>
        </w:rPr>
        <w:t>　　7.1 全球不同应用个人电脑主板销量（2021-2032）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全球不同应用个人电脑主板销量及市场份额（2021-2026）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全球不同应用个人电脑主板销量预测（2027-2032）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全球不同应用个人电脑主板收入（2021-2032）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全球不同应用个人电脑主板收入及市场份额（2021-2026）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全球不同应用个人电脑主板收入预测（2027-2032）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全球不同应用个人电脑主板价格走势（2021-2032）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中国不同应用个人电脑主板销量（2021-2032）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中国不同应用个人电脑主板销量及市场份额（2021-2026）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中国不同应用个人电脑主板销量预测（2027-2032）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中国不同应用个人电脑主板收入（2021-2032）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中国不同应用个人电脑主板收入及市场份额（2021-2026）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中国不同应用个人电脑主板收入预测（2027-2032）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个人电脑主板行业发展趋势</w:t>
      </w:r>
      <w:r>
        <w:rPr>
          <w:rFonts w:hint="eastAsia"/>
        </w:rPr>
        <w:br/>
      </w:r>
      <w:r>
        <w:rPr>
          <w:rFonts w:hint="eastAsia"/>
        </w:rPr>
        <w:t>　　8.2 个人电脑主板行业主要驱动因素</w:t>
      </w:r>
      <w:r>
        <w:rPr>
          <w:rFonts w:hint="eastAsia"/>
        </w:rPr>
        <w:br/>
      </w:r>
      <w:r>
        <w:rPr>
          <w:rFonts w:hint="eastAsia"/>
        </w:rPr>
        <w:t>　　8.3 个人电脑主板中国企业SWOT分析</w:t>
      </w:r>
      <w:r>
        <w:rPr>
          <w:rFonts w:hint="eastAsia"/>
        </w:rPr>
        <w:br/>
      </w:r>
      <w:r>
        <w:rPr>
          <w:rFonts w:hint="eastAsia"/>
        </w:rPr>
        <w:t>　　8.4 中国个人电脑主板行业政策环境分析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个人电脑主板行业产业链简介</w:t>
      </w:r>
      <w:r>
        <w:rPr>
          <w:rFonts w:hint="eastAsia"/>
        </w:rPr>
        <w:br/>
      </w:r>
      <w:r>
        <w:rPr>
          <w:rFonts w:hint="eastAsia"/>
        </w:rPr>
        <w:t>　　　　9.1.1 个人电脑主板行业供应链分析</w:t>
      </w:r>
      <w:r>
        <w:rPr>
          <w:rFonts w:hint="eastAsia"/>
        </w:rPr>
        <w:br/>
      </w:r>
      <w:r>
        <w:rPr>
          <w:rFonts w:hint="eastAsia"/>
        </w:rPr>
        <w:t>　　　　9.1.2 个人电脑主板主要原料及供应情况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个人电脑主板行业采购模式</w:t>
      </w:r>
      <w:r>
        <w:rPr>
          <w:rFonts w:hint="eastAsia"/>
        </w:rPr>
        <w:br/>
      </w:r>
      <w:r>
        <w:rPr>
          <w:rFonts w:hint="eastAsia"/>
        </w:rPr>
        <w:t>　　9.3 个人电脑主板行业生产模式</w:t>
      </w:r>
      <w:r>
        <w:rPr>
          <w:rFonts w:hint="eastAsia"/>
        </w:rPr>
        <w:br/>
      </w:r>
      <w:r>
        <w:rPr>
          <w:rFonts w:hint="eastAsia"/>
        </w:rPr>
        <w:t>　　9.4 个人电脑主板行业销售模式及销售渠道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按产品类型细分，全球个人电脑主板市场规模2021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按应用细分，全球个人电脑主板市场规模（CAGR）2021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个人电脑主板行业发展主要特点</w:t>
      </w:r>
      <w:r>
        <w:rPr>
          <w:rFonts w:hint="eastAsia"/>
        </w:rPr>
        <w:br/>
      </w:r>
      <w:r>
        <w:rPr>
          <w:rFonts w:hint="eastAsia"/>
        </w:rPr>
        <w:t>　　表 4： 个人电脑主板行业发展有利因素分析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个人电脑主板行业发展不利因素分析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进入个人电脑主板行业壁垒</w:t>
      </w:r>
      <w:r>
        <w:rPr>
          <w:rFonts w:hint="eastAsia"/>
        </w:rPr>
        <w:br/>
      </w:r>
      <w:r>
        <w:rPr>
          <w:rFonts w:hint="eastAsia"/>
        </w:rPr>
        <w:t>　　表 7： 个人电脑主板主要企业在国际市场占有率（按销量，2023-2026）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2025年个人电脑主板主要企业在国际市场排名（按销量）&amp;（千件）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全球市场主要企业个人电脑主板销量（2023-2026）&amp;（千件）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个人电脑主板主要企业在国际市场占有率（按收入，2023-2026）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2025年个人电脑主板主要企业在国际市场排名（按收入）&amp;（万元）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全球市场主要企业个人电脑主板销售收入（2023-2026）&amp;（万元）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全球市场主要企业个人电脑主板销售价格（2023-2026）&amp;（元/件）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个人电脑主板主要企业在中国市场占有率（按销量，2023-2026）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2025年个人电脑主板主要企业在中国市场排名（按销量）&amp;（千件）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中国市场主要企业个人电脑主板销量（2023-2026）&amp;（千件）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个人电脑主板主要企业在中国市场占有率（按收入，2023-2026）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2025年个人电脑主板主要企业在中国市场排名（按收入）&amp;（万元）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中国市场主要企业个人电脑主板销售收入（2023-2026）&amp;（万元）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全球主要厂商个人电脑主板总部及产地分布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全球主要厂商成立时间及个人电脑主板商业化日期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全球主要厂商个人电脑主板产品类型及应用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2025年全球个人电脑主板主要厂商市场地位（第一梯队、第二梯队和第三梯队）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全球个人电脑主板市场投资、并购等现状分析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全球主要地区个人电脑主板产量增速（CAGR）：（2021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全球主要地区个人电脑主板产量（2021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全球主要地区个人电脑主板产量（2021-2026）&amp;（千件）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全球主要地区个人电脑主板产量（2027-2032）&amp;（千件）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全球主要地区个人电脑主板产量市场份额（2021-2026）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全球主要地区个人电脑主板产量市场份额（2027-2032）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中国市场个人电脑主板产量、销量、进出口（2021-2026）&amp;（千件）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中国市场个人电脑主板产量、销量、进出口预测（2027-2032）&amp;（千件）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全球主要地区个人电脑主板销售收入增速：（2021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全球主要地区个人电脑主板销售收入（2021-2026）&amp;（万元）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全球主要地区个人电脑主板销售收入市场份额（2021-2026）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全球主要地区个人电脑主板收入（2027-2032）&amp;（万元）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全球主要地区个人电脑主板收入市场份额（2027-2032）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全球主要地区个人电脑主板销量（千件）：2021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全球主要地区个人电脑主板销量（2021-2026）&amp;（千件）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全球主要地区个人电脑主板销量市场份额（2021-2026）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全球主要地区个人电脑主板销量（2027-2032）&amp;（千件）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全球主要地区个人电脑主板销量份额（2027-2032）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个人电脑主板生产基地、销售区域、竞争对手及市场地位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个人电脑主板产品规格、参数及市场应用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个人电脑主板销量（千件）、收入（万元）、价格（元/件）及毛利率（2021-2026）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个人电脑主板生产基地、销售区域、竞争对手及市场地位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个人电脑主板产品规格、参数及市场应用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个人电脑主板销量（千件）、收入（万元）、价格（元/件）及毛利率（2021-2026）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个人电脑主板生产基地、销售区域、竞争对手及市场地位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个人电脑主板产品规格、参数及市场应用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个人电脑主板销量（千件）、收入（万元）、价格（元/件）及毛利率（2021-2026）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个人电脑主板生产基地、销售区域、竞争对手及市场地位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个人电脑主板产品规格、参数及市场应用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个人电脑主板销量（千件）、收入（万元）、价格（元/件）及毛利率（2021-2026）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个人电脑主板生产基地、销售区域、竞争对手及市场地位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个人电脑主板产品规格、参数及市场应用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个人电脑主板销量（千件）、收入（万元）、价格（元/件）及毛利率（2021-2026）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个人电脑主板生产基地、销售区域、竞争对手及市场地位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个人电脑主板产品规格、参数及市场应用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个人电脑主板销量（千件）、收入（万元）、价格（元/件）及毛利率（2021-2026）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个人电脑主板生产基地、销售区域、竞争对手及市场地位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个人电脑主板产品规格、参数及市场应用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个人电脑主板销量（千件）、收入（万元）、价格（元/件）及毛利率（2021-2026）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全球不同产品类型个人电脑主板销量（2021-2026）&amp;（千件）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全球不同产品类型个人电脑主板销量市场份额（2021-2026）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全球不同产品类型个人电脑主板销量预测（2027-2032）&amp;（千件）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全球市场不同产品类型个人电脑主板销量市场份额预测（2027-2032）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全球不同产品类型个人电脑主板收入（2021-2026）&amp;（万元）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全球不同产品类型个人电脑主板收入市场份额（2021-2026）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全球不同产品类型个人电脑主板收入预测（2027-2032）&amp;（万元）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全球不同产品类型个人电脑主板收入市场份额预测（2027-2032）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中国不同产品类型个人电脑主板销量（2021-2026）&amp;（千件）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中国不同产品类型个人电脑主板销量市场份额（2021-2026）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中国不同产品类型个人电脑主板销量预测（2027-2032）&amp;（千件）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全球市场不同产品类型个人电脑主板销量市场份额预测（2027-2032）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中国不同产品类型个人电脑主板收入（2021-2026）&amp;（万元）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中国不同产品类型个人电脑主板收入市场份额（2021-2026）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中国不同产品类型个人电脑主板收入预测（2027-2032）&amp;（万元）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中国不同产品类型个人电脑主板收入市场份额预测（2027-2032）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全球不同应用个人电脑主板销量（2021-2026）&amp;（千件）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全球不同应用个人电脑主板销量市场份额（2021-2026）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全球不同应用个人电脑主板销量预测（2027-2032）&amp;（千件）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全球市场不同应用个人电脑主板销量市场份额预测（2027-2032）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全球不同应用个人电脑主板收入（2021-2026）&amp;（万元）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全球不同应用个人电脑主板收入市场份额（2021-2026）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全球不同应用个人电脑主板收入预测（2027-2032）&amp;（万元）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全球不同应用个人电脑主板收入市场份额预测（2027-2032）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中国不同应用个人电脑主板销量（2021-2026）&amp;（千件）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中国不同应用个人电脑主板销量市场份额（2021-2026）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中国不同应用个人电脑主板销量预测（2027-2032）&amp;（千件）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中国市场不同应用个人电脑主板销量市场份额预测（2027-2032）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中国不同应用个人电脑主板收入（2021-2026）&amp;（万元）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中国不同应用个人电脑主板收入市场份额（2021-2026）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中国不同应用个人电脑主板收入预测（2027-2032）&amp;（万元）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中国不同应用个人电脑主板收入市场份额预测（2027-2032）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个人电脑主板行业发展趋势</w:t>
      </w:r>
      <w:r>
        <w:rPr>
          <w:rFonts w:hint="eastAsia"/>
        </w:rPr>
        <w:br/>
      </w:r>
      <w:r>
        <w:rPr>
          <w:rFonts w:hint="eastAsia"/>
        </w:rPr>
        <w:t>　　表 111： 个人电脑主板行业主要驱动因素</w:t>
      </w:r>
      <w:r>
        <w:rPr>
          <w:rFonts w:hint="eastAsia"/>
        </w:rPr>
        <w:br/>
      </w:r>
      <w:r>
        <w:rPr>
          <w:rFonts w:hint="eastAsia"/>
        </w:rPr>
        <w:t>　　表 112： 个人电脑主板行业供应链分析</w:t>
      </w:r>
      <w:r>
        <w:rPr>
          <w:rFonts w:hint="eastAsia"/>
        </w:rPr>
        <w:br/>
      </w:r>
      <w:r>
        <w:rPr>
          <w:rFonts w:hint="eastAsia"/>
        </w:rPr>
        <w:t>　　表 113： 个人电脑主板上游原料供应商</w:t>
      </w:r>
      <w:r>
        <w:rPr>
          <w:rFonts w:hint="eastAsia"/>
        </w:rPr>
        <w:br/>
      </w:r>
      <w:r>
        <w:rPr>
          <w:rFonts w:hint="eastAsia"/>
        </w:rPr>
        <w:t>　　表 114： 个人电脑主板主要地区不同应用客户分析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个人电脑主板典型经销商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个人电脑主板产品图片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全球不同产品类型个人电脑主板销售额2021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全球不同产品类型个人电脑主板市场份额2025 &amp; 2032</w:t>
      </w:r>
      <w:r>
        <w:rPr>
          <w:rFonts w:hint="eastAsia"/>
        </w:rPr>
        <w:br/>
      </w:r>
      <w:r>
        <w:rPr>
          <w:rFonts w:hint="eastAsia"/>
        </w:rPr>
        <w:t>　　图 4： ATX主板产品图片</w:t>
      </w:r>
      <w:r>
        <w:rPr>
          <w:rFonts w:hint="eastAsia"/>
        </w:rPr>
        <w:br/>
      </w:r>
      <w:r>
        <w:rPr>
          <w:rFonts w:hint="eastAsia"/>
        </w:rPr>
        <w:t>　　图 5： Micro-ATX主板产品图片</w:t>
      </w:r>
      <w:r>
        <w:rPr>
          <w:rFonts w:hint="eastAsia"/>
        </w:rPr>
        <w:br/>
      </w:r>
      <w:r>
        <w:rPr>
          <w:rFonts w:hint="eastAsia"/>
        </w:rPr>
        <w:t>　　图 6： ITX主板产品图片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全球不同应用个人电脑主板市场份额2025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2025年全球前五大生产商个人电脑主板市场份额</w:t>
      </w:r>
      <w:r>
        <w:rPr>
          <w:rFonts w:hint="eastAsia"/>
        </w:rPr>
        <w:br/>
      </w:r>
      <w:r>
        <w:rPr>
          <w:rFonts w:hint="eastAsia"/>
        </w:rPr>
        <w:t>　　图 12： 2025年全球个人电脑主板第一梯队、第二梯队和第三梯队厂商及市场份额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全球个人电脑主板产能、产量、产能利用率及发展趋势（2021-2032）&amp;（千件）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全球个人电脑主板产量、需求量及发展趋势（2021-2032）&amp;（千件）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全球主要地区个人电脑主板产量市场份额（2021-2032）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中国个人电脑主板产能、产量、产能利用率及发展趋势（2021-2032）&amp;（千件）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中国个人电脑主板产量、市场需求量及发展趋势（2021-2032）&amp;（千件）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全球个人电脑主板市场销售额及增长率：（2021-2032）&amp;（万元）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全球市场个人电脑主板市场规模：2021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全球市场个人电脑主板销量及增长率（2021-2032）&amp;（千件）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全球市场个人电脑主板价格趋势（2021-2032）&amp;（元/件）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全球主要地区个人电脑主板销售收入（2021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全球主要地区个人电脑主板销售收入市场份额（2021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北美市场个人电脑主板销量及增长率（2021-2032）&amp;（千件）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北美市场个人电脑主板收入及增长率（2021-2032）&amp;（万元）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欧洲市场个人电脑主板销量及增长率（2021-2032）&amp;（千件）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欧洲市场个人电脑主板收入及增长率（2021-2032）&amp;（万元）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中国市场个人电脑主板销量及增长率（2021-2032）&amp;（千件）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中国市场个人电脑主板收入及增长率（2021-2032）&amp;（万元）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日本市场个人电脑主板销量及增长率（2021-2032）&amp;（千件）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日本市场个人电脑主板收入及增长率（2021-2032）&amp;（万元）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东南亚市场个人电脑主板销量及增长率（2021-2032）&amp;（千件）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东南亚市场个人电脑主板收入及增长率（2021-2032）&amp;（万元）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印度市场个人电脑主板销量及增长率（2021-2032）&amp;（千件）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印度市场个人电脑主板收入及增长率（2021-2032）&amp;（万元）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南美市场个人电脑主板销量及增长率（2021-2032）&amp;（千件）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南美市场个人电脑主板收入及增长率（2021-2032）&amp;（万元）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中东市场个人电脑主板销量及增长率（2021-2032）&amp;（千件）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中东市场个人电脑主板收入及增长率（2021-2032）&amp;（万元）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全球不同产品类型个人电脑主板价格走势（2021-2032）&amp;（元/件）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全球不同应用个人电脑主板价格走势（2021-2032）&amp;（元/件）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个人电脑主板中国企业SWOT分析</w:t>
      </w:r>
      <w:r>
        <w:rPr>
          <w:rFonts w:hint="eastAsia"/>
        </w:rPr>
        <w:br/>
      </w:r>
      <w:r>
        <w:rPr>
          <w:rFonts w:hint="eastAsia"/>
        </w:rPr>
        <w:t>　　图 43： 个人电脑主板产业链</w:t>
      </w:r>
      <w:r>
        <w:rPr>
          <w:rFonts w:hint="eastAsia"/>
        </w:rPr>
        <w:br/>
      </w:r>
      <w:r>
        <w:rPr>
          <w:rFonts w:hint="eastAsia"/>
        </w:rPr>
        <w:t>　　图 44： 个人电脑主板行业采购模式分析</w:t>
      </w:r>
      <w:r>
        <w:rPr>
          <w:rFonts w:hint="eastAsia"/>
        </w:rPr>
        <w:br/>
      </w:r>
      <w:r>
        <w:rPr>
          <w:rFonts w:hint="eastAsia"/>
        </w:rPr>
        <w:t>　　图 45： 个人电脑主板行业生产模式</w:t>
      </w:r>
      <w:r>
        <w:rPr>
          <w:rFonts w:hint="eastAsia"/>
        </w:rPr>
        <w:br/>
      </w:r>
      <w:r>
        <w:rPr>
          <w:rFonts w:hint="eastAsia"/>
        </w:rPr>
        <w:t>　　图 46： 个人电脑主板行业销售模式分析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f62eba2674ccd" w:history="1">
        <w:r>
          <w:rPr>
            <w:rStyle w:val="Hyperlink"/>
          </w:rPr>
          <w:t>2026-2032年全球与中国个人电脑主板行业研究分析及发展前景预测报告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f62eba2674ccd" w:history="1">
        <w:r>
          <w:rPr>
            <w:rStyle w:val="Hyperlink"/>
          </w:rPr>
          <w:t>https://www.20087.com/6/77/GeRenDianNaoZhuBanQianJing.html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热点：个人电脑主板能买吗、自己的主板、电脑主板价格一般多少钱、主机电脑主板、电脑主板知乎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5345596234f46" w:history="1">
      <w:r>
        <w:rPr>
          <w:rStyle w:val="Hyperlink"/>
        </w:rPr>
        <w:t>2026-2032年全球与中国个人电脑主板行业研究分析及发展前景预测报告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GeRenDianNaoZhuBanQianJing.html" TargetMode="External" Id="Rfc7f62eba267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GeRenDianNaoZhuBanQianJing.html" TargetMode="External" Id="Rbff534559623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2026-03-20T03:16:16Z</dcterms:created>
  <dcterms:modified xsi:type="dcterms:W3CDTF">2026-03-20T04:16:16Z</dcterms:modified>
  <dc:subject>2026-2032年全球与中国个人电脑主板行业研究分析及发展前景预测报告</dc:subject>
  <dc:title>2026-2032年全球与中国个人电脑主板行业研究分析及发展前景预测报告</dc:title>
  <cp:keywords>2026-2032年全球与中国个人电脑主板行业研究分析及发展前景预测报告</cp:keywords>
  <dc:description>2026-2032年全球与中国个人电脑主板行业研究分析及发展前景预测报告</dc:description>
</cp:coreProperties>
</file>