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37a52465d48b5" w:history="1">
              <w:r>
                <w:rPr>
                  <w:rStyle w:val="Hyperlink"/>
                </w:rPr>
                <w:t>中国真核表达系统市场现状与行业前景分析报告（2025-2031年）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37a52465d48b5" w:history="1">
              <w:r>
                <w:rPr>
                  <w:rStyle w:val="Hyperlink"/>
                </w:rPr>
                <w:t>中国真核表达系统市场现状与行业前景分析报告（2025-2031年）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37a52465d48b5" w:history="1">
                <w:r>
                  <w:rPr>
                    <w:rStyle w:val="Hyperlink"/>
                  </w:rPr>
                  <w:t>https://www.20087.com/6/37/ZhenHeBiaoDaXiTongFaZhanQianJingFenXi.html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核表达系统是用于在真核细胞（如酵母、昆虫细胞或哺乳动物细胞）中生产重组蛋白的技术平台，广泛应用于生物制药、农业和基础科研等领域。与原核表达系统相比，真核表达系统能够进行复杂的蛋白质修饰，如糖基化和磷酸化，这对于保持蛋白质的生物学活性至关重要。然而，尽管技术发展迅速，但真核表达系统的构建和优化仍然面临挑战，特别是在大规模生产中如何平衡细胞生长与蛋白质表达之间的关系。</w:t>
      </w:r>
      <w:r>
        <w:rPr>
          <w:rFonts w:hint="eastAsia"/>
        </w:rPr>
        <w:br/>
      </w:r>
      <w:r>
        <w:rPr>
          <w:rFonts w:hint="eastAsia"/>
        </w:rPr>
        <w:t>　　展望未来，随着CRISPR/Cas9等基因编辑技术的成熟和应用，真核表达系统将变得更加高效和灵活。一方面，通过精准调控基因表达网络，可以提高目标蛋白质的产量和质量，缩短研发周期并降低成本。另一方面，随着合成生物学的发展，研究人员可以设计和构建全新的细胞工厂，实现复杂生物分子的大规模生产。此外，随着个性化医疗和精准治疗的兴起，基于真核表达系统的生物疗法也将迎来新的发展机遇，例如开发针对特定患者群体的定制化药物。预计未来几年内，真核表达系统将在技术创新和临床应用方面取得重要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37a52465d48b5" w:history="1">
        <w:r>
          <w:rPr>
            <w:rStyle w:val="Hyperlink"/>
          </w:rPr>
          <w:t>中国真核表达系统市场现状与行业前景分析报告（2025-2031年）</w:t>
        </w:r>
      </w:hyperlink>
      <w:r>
        <w:rPr>
          <w:rFonts w:hint="eastAsia"/>
        </w:rPr>
        <w:t>》系统研究了真核表达系统行业，内容涵盖真核表达系统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真核表达系统行业概述</w:t>
      </w:r>
      <w:r>
        <w:rPr>
          <w:rFonts w:hint="eastAsia"/>
        </w:rPr>
        <w:br/>
      </w:r>
      <w:r>
        <w:rPr>
          <w:rFonts w:hint="eastAsia"/>
        </w:rPr>
        <w:t>　　第一节 真核表达系统定义与分类</w:t>
      </w:r>
      <w:r>
        <w:rPr>
          <w:rFonts w:hint="eastAsia"/>
        </w:rPr>
        <w:br/>
      </w:r>
      <w:r>
        <w:rPr>
          <w:rFonts w:hint="eastAsia"/>
        </w:rPr>
        <w:t>　　第二节 真核表达系统应用领域</w:t>
      </w:r>
      <w:r>
        <w:rPr>
          <w:rFonts w:hint="eastAsia"/>
        </w:rPr>
        <w:br/>
      </w:r>
      <w:r>
        <w:rPr>
          <w:rFonts w:hint="eastAsia"/>
        </w:rPr>
        <w:t>　　第三节 真核表达系统行业经济指标分析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一、真核表达系统行业赢利性评估</w:t>
      </w:r>
      <w:r>
        <w:rPr>
          <w:rFonts w:hint="eastAsia"/>
        </w:rPr>
        <w:br/>
      </w:r>
      <w:r>
        <w:rPr>
          <w:rFonts w:hint="eastAsia"/>
        </w:rPr>
        <w:t>　　　　二、真核表达系统行业成长速度分析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三、真核表达系统附加值提升空间探讨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四、真核表达系统行业进入壁垒分析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五、真核表达系统行业风险性评估</w:t>
      </w:r>
      <w:r>
        <w:rPr>
          <w:rFonts w:hint="eastAsia"/>
        </w:rPr>
        <w:br/>
      </w:r>
      <w:r>
        <w:rPr>
          <w:rFonts w:hint="eastAsia"/>
        </w:rPr>
        <w:t>　　　　六、真核表达系统行业周期性分析</w:t>
      </w:r>
      <w:r>
        <w:rPr>
          <w:rFonts w:hint="eastAsia"/>
        </w:rPr>
        <w:br/>
      </w:r>
      <w:r>
        <w:rPr>
          <w:rFonts w:hint="eastAsia"/>
        </w:rPr>
        <w:t>　　　　七、真核表达系统行业竞争程度指标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八、真核表达系统行业成熟度综合分析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真核表达系统产业链及经营模式分析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三、真核表达系统销售模式与渠道策略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全球真核表达系统市场发展分析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2024-2025年全球真核表达系统行业发展分析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一、全球真核表达系统行业市场规模与趋势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二、全球真核表达系统行业发展特点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三、全球真核表达系统行业竞争格局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主要国家与地区真核表达系统市场分析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2025-2031年全球真核表达系统行业发展趋势与前景预测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一、真核表达系统行业发展趋势</w:t>
      </w:r>
      <w:r>
        <w:rPr>
          <w:rFonts w:hint="eastAsia"/>
        </w:rPr>
        <w:br/>
      </w:r>
      <w:r>
        <w:rPr>
          <w:rFonts w:hint="eastAsia"/>
        </w:rPr>
        <w:t>　　　　二、真核表达系统行业发展潜力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中国真核表达系统行业市场分析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2024-2025年真核表达系统产能与投资动态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一、国内真核表达系统产能现状与利用效率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二、真核表达系统产能扩张与投资动态分析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2025-2031年真核表达系统行业产量统计与趋势预测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一、2019-2024年真核表达系统行业产量与增长趋势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1、2019-2024年真核表达系统产量及增长趋势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2、2019-2024年真核表达系统细分产品产量及份额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二、真核表达系统产量影响因素分析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三、2025-2031年真核表达系统产量预测</w:t>
      </w:r>
      <w:r>
        <w:rPr>
          <w:rFonts w:hint="eastAsia"/>
        </w:rPr>
        <w:br/>
      </w:r>
      <w:r>
        <w:rPr>
          <w:rFonts w:hint="eastAsia"/>
        </w:rPr>
        <w:t>　　第三节 2025-2031年真核表达系统市场需求与销售分析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一、2024-2025年真核表达系统行业需求现状</w:t>
      </w:r>
      <w:r>
        <w:rPr>
          <w:rFonts w:hint="eastAsia"/>
        </w:rPr>
        <w:br/>
      </w:r>
      <w:r>
        <w:rPr>
          <w:rFonts w:hint="eastAsia"/>
        </w:rPr>
        <w:t>　　　　二、真核表达系统客户群体与需求特点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三、2019-2024年真核表达系统行业销售规模分析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四、2025-2031年真核表达系统市场增长潜力与规模预测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2024-2025年真核表达系统行业技术发展现状及趋势分析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真核表达系统行业技术发展现状分析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国内外真核表达系统行业技术差距分析及差距形成的主要原因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真核表达系统行业技术发展方向、趋势预测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提升真核表达系统行业技术能力策略建议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中国真核表达系统细分市场分析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一、2024-2025年真核表达系统主要细分产品市场现状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真核表达系统价格机制与竞争策略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一、2019-2024年真核表达系统市场价格走势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真核表达系统定价策略与方法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2025-2031年真核表达系统价格竞争态势与趋势预测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中国真核表达系统行业重点区域市场研究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2024-2025年重点区域真核表达系统市场发展概况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二、2019-2024年真核表达系统市场需求规模情况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三、2025-2031年真核表达系统行业发展潜力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二、2019-2024年真核表达系统市场需求规模情况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三、2025-2031年真核表达系统行业发展潜力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二、2019-2024年真核表达系统市场需求规模情况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三、2025-2031年真核表达系统行业发展潜力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二、2019-2024年真核表达系统市场需求规模情况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三、2025-2031年真核表达系统行业发展潜力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二、2019-2024年真核表达系统市场需求规模情况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三、2025-2031年真核表达系统行业发展潜力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2019-2024年中国真核表达系统行业进出口情况分析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真核表达系统行业进口规模与来源分析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一、2019-2024年真核表达系统进口规模分析</w:t>
      </w:r>
      <w:r>
        <w:rPr>
          <w:rFonts w:hint="eastAsia"/>
        </w:rPr>
        <w:br/>
      </w:r>
      <w:r>
        <w:rPr>
          <w:rFonts w:hint="eastAsia"/>
        </w:rPr>
        <w:t>　　　　二、真核表达系统主要进口来源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真核表达系统行业出口规模与目的地分析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一、2019-2024年真核表达系统出口规模分析</w:t>
      </w:r>
      <w:r>
        <w:rPr>
          <w:rFonts w:hint="eastAsia"/>
        </w:rPr>
        <w:br/>
      </w:r>
      <w:r>
        <w:rPr>
          <w:rFonts w:hint="eastAsia"/>
        </w:rPr>
        <w:t>　　　　二、真核表达系统主要出口目的地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2019-2024年中国真核表达系统总体规模与财务指标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中国真核表达系统行业总体规模分析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一、真核表达系统企业数量与结构</w:t>
      </w:r>
      <w:r>
        <w:rPr>
          <w:rFonts w:hint="eastAsia"/>
        </w:rPr>
        <w:br/>
      </w:r>
      <w:r>
        <w:rPr>
          <w:rFonts w:hint="eastAsia"/>
        </w:rPr>
        <w:t>　　　　二、真核表达系统从业人员规模</w:t>
      </w:r>
      <w:r>
        <w:rPr>
          <w:rFonts w:hint="eastAsia"/>
        </w:rPr>
        <w:br/>
      </w:r>
      <w:r>
        <w:rPr>
          <w:rFonts w:hint="eastAsia"/>
        </w:rPr>
        <w:t>　　　　三、真核表达系统行业资产状况</w:t>
      </w:r>
      <w:r>
        <w:rPr>
          <w:rFonts w:hint="eastAsia"/>
        </w:rPr>
        <w:br/>
      </w:r>
      <w:r>
        <w:rPr>
          <w:rFonts w:hint="eastAsia"/>
        </w:rPr>
        <w:t>　　第二节 中国真核表达系统行业财务指标总体分析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真核表达系统行业重点企业经营状况分析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真核表达系统重点企业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真核表达系统领先企业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真核表达系统标杆企业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真核表达系统代表企业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真核表达系统龙头企业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真核表达系统重点企业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中国真核表达系统行业竞争格局分析</w:t>
      </w:r>
      <w:r>
        <w:rPr>
          <w:rFonts w:hint="eastAsia"/>
        </w:rPr>
        <w:br/>
      </w:r>
      <w:r>
        <w:rPr>
          <w:rFonts w:hint="eastAsia"/>
        </w:rPr>
        <w:t>　　第一节 真核表达系统行业竞争格局总览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2024-2025年真核表达系统行业竞争力分析</w:t>
      </w:r>
      <w:r>
        <w:rPr>
          <w:rFonts w:hint="eastAsia"/>
        </w:rPr>
        <w:br/>
      </w:r>
      <w:r>
        <w:rPr>
          <w:rFonts w:hint="eastAsia"/>
        </w:rPr>
        <w:t>　　　　一、真核表达系统供应商议价能力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四、真核表达系统替代品威胁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2019-2024年真核表达系统行业企业并购活动分析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2024-2025年真核表达系统行业会展与招投标活动分析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一、真核表达系统行业会展活动及其市场影响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2025年中国真核表达系统企业发展策略分析</w:t>
      </w:r>
      <w:r>
        <w:rPr>
          <w:rFonts w:hint="eastAsia"/>
        </w:rPr>
        <w:br/>
      </w:r>
      <w:r>
        <w:rPr>
          <w:rFonts w:hint="eastAsia"/>
        </w:rPr>
        <w:t>　　第一节 真核表达系统市场策略分析</w:t>
      </w:r>
      <w:r>
        <w:rPr>
          <w:rFonts w:hint="eastAsia"/>
        </w:rPr>
        <w:br/>
      </w:r>
      <w:r>
        <w:rPr>
          <w:rFonts w:hint="eastAsia"/>
        </w:rPr>
        <w:t>　　　　一、真核表达系统市场定位与拓展策略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二、真核表达系统市场细分与目标客户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真核表达系统销售策略分析</w:t>
      </w:r>
      <w:r>
        <w:rPr>
          <w:rFonts w:hint="eastAsia"/>
        </w:rPr>
        <w:br/>
      </w:r>
      <w:r>
        <w:rPr>
          <w:rFonts w:hint="eastAsia"/>
        </w:rPr>
        <w:t>　　　　一、真核表达系统销售渠道与网络建设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提高真核表达系统企业竞争力建议</w:t>
      </w:r>
      <w:r>
        <w:rPr>
          <w:rFonts w:hint="eastAsia"/>
        </w:rPr>
        <w:br/>
      </w:r>
      <w:r>
        <w:rPr>
          <w:rFonts w:hint="eastAsia"/>
        </w:rPr>
        <w:t>　　　　一、真核表达系统技术创新与管理优化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真核表达系统品牌战略思考</w:t>
      </w:r>
      <w:r>
        <w:rPr>
          <w:rFonts w:hint="eastAsia"/>
        </w:rPr>
        <w:br/>
      </w:r>
      <w:r>
        <w:rPr>
          <w:rFonts w:hint="eastAsia"/>
        </w:rPr>
        <w:t>　　　　一、真核表达系统品牌建设与维护</w:t>
      </w:r>
      <w:r>
        <w:rPr>
          <w:rFonts w:hint="eastAsia"/>
        </w:rPr>
        <w:br/>
      </w:r>
      <w:r>
        <w:rPr>
          <w:rFonts w:hint="eastAsia"/>
        </w:rPr>
        <w:t>　　　　二、真核表达系统品牌影响力与市场竞争力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中国真核表达系统行业风险与对策</w:t>
      </w:r>
      <w:r>
        <w:rPr>
          <w:rFonts w:hint="eastAsia"/>
        </w:rPr>
        <w:br/>
      </w:r>
      <w:r>
        <w:rPr>
          <w:rFonts w:hint="eastAsia"/>
        </w:rPr>
        <w:t>　　第一节 真核表达系统行业SWOT分析</w:t>
      </w:r>
      <w:r>
        <w:rPr>
          <w:rFonts w:hint="eastAsia"/>
        </w:rPr>
        <w:br/>
      </w:r>
      <w:r>
        <w:rPr>
          <w:rFonts w:hint="eastAsia"/>
        </w:rPr>
        <w:t>　　　　一、真核表达系统行业优势分析</w:t>
      </w:r>
      <w:r>
        <w:rPr>
          <w:rFonts w:hint="eastAsia"/>
        </w:rPr>
        <w:br/>
      </w:r>
      <w:r>
        <w:rPr>
          <w:rFonts w:hint="eastAsia"/>
        </w:rPr>
        <w:t>　　　　二、真核表达系统行业劣势分析</w:t>
      </w:r>
      <w:r>
        <w:rPr>
          <w:rFonts w:hint="eastAsia"/>
        </w:rPr>
        <w:br/>
      </w:r>
      <w:r>
        <w:rPr>
          <w:rFonts w:hint="eastAsia"/>
        </w:rPr>
        <w:t>　　　　三、真核表达系统市场机会探索</w:t>
      </w:r>
      <w:r>
        <w:rPr>
          <w:rFonts w:hint="eastAsia"/>
        </w:rPr>
        <w:br/>
      </w:r>
      <w:r>
        <w:rPr>
          <w:rFonts w:hint="eastAsia"/>
        </w:rPr>
        <w:t>　　　　四、真核表达系统市场威胁评估</w:t>
      </w:r>
      <w:r>
        <w:rPr>
          <w:rFonts w:hint="eastAsia"/>
        </w:rPr>
        <w:br/>
      </w:r>
      <w:r>
        <w:rPr>
          <w:rFonts w:hint="eastAsia"/>
        </w:rPr>
        <w:t>　　第二节 真核表达系统行业风险及对策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2025-2031年中国真核表达系统行业前景与发展趋势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真核表达系统行业发展环境分析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2025-2031年真核表达系统行业发展趋势与方向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一、真核表达系统行业发展方向预测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二、真核表达系统发展趋势分析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2025-2031年真核表达系统行业发展潜力与机遇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一、真核表达系统市场发展潜力评估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二、真核表达系统新兴市场与机遇探索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真核表达系统行业研究结论与建议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中⋅智林－真核表达系统行业发展建议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2019-2024年中国真核表达系统市场规模及增长情况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2019-2024年中国真核表达系统行业产量及增长趋势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2025-2031年中国真核表达系统行业产量预测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2019-2024年中国真核表达系统行业市场需求及增长情况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2025-2031年中国真核表达系统行业市场需求预测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**地区真核表达系统市场规模及增长情况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**地区真核表达系统行业市场需求情况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**地区真核表达系统市场规模及增长情况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**地区真核表达系统行业市场需求情况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2019-2024年中国真核表达系统行业出口情况分析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真核表达系统重点企业经营情况分析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2025年真核表达系统行业壁垒</w:t>
      </w:r>
      <w:r>
        <w:rPr>
          <w:rFonts w:hint="eastAsia"/>
        </w:rPr>
        <w:br/>
      </w:r>
      <w:r>
        <w:rPr>
          <w:rFonts w:hint="eastAsia"/>
        </w:rPr>
        <w:t>　　图表 2025年真核表达系统市场前景分析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2025-2031年中国真核表达系统市场规模预测</w:t>
      </w:r>
      <w:r>
        <w:rPr>
          <w:rFonts w:hint="eastAsia"/>
        </w:rPr>
        <w:br/>
      </w:r>
      <w:r>
        <w:rPr>
          <w:rFonts w:hint="eastAsia"/>
        </w:rPr>
        <w:t>　　图表 2025年真核表达系统发展趋势预测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37a52465d48b5" w:history="1">
        <w:r>
          <w:rPr>
            <w:rStyle w:val="Hyperlink"/>
          </w:rPr>
          <w:t>中国真核表达系统市场现状与行业前景分析报告（2025-2031年）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37a52465d48b5" w:history="1">
        <w:r>
          <w:rPr>
            <w:rStyle w:val="Hyperlink"/>
          </w:rPr>
          <w:t>https://www.20087.com/6/37/ZhenHeBiaoDaXiTongFaZhanQianJingFenXi.html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虫细胞表达系统、真核表达系统有哪些、原核表达载体、真核表达系统的缺点、真核表达系统有哪些、真核表达系统和原核表达系统的优越性及缺点、真核表达步骤、真核表达系统的应用、真核基因表达调控的五个水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740ff70cc4e63" w:history="1">
      <w:r>
        <w:rPr>
          <w:rStyle w:val="Hyperlink"/>
        </w:rPr>
        <w:t>中国真核表达系统市场现状与行业前景分析报告（2025-2031年）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ZhenHeBiaoDaXiTongFaZhanQianJingFenXi.html" TargetMode="External" Id="Re0337a52465d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ZhenHeBiaoDaXiTongFaZhanQianJingFenXi.html" TargetMode="External" Id="Ra92740ff70cc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2025-05-05T02:02:50Z</dcterms:created>
  <dcterms:modified xsi:type="dcterms:W3CDTF">2025-05-05T03:02:50Z</dcterms:modified>
  <dc:subject>中国真核表达系统市场现状与行业前景分析报告（2025-2031年）</dc:subject>
  <dc:title>中国真核表达系统市场现状与行业前景分析报告（2025-2031年）</dc:title>
  <cp:keywords>中国真核表达系统市场现状与行业前景分析报告（2025-2031年）</cp:keywords>
  <dc:description>中国真核表达系统市场现状与行业前景分析报告（2025-2031年）</dc:description>
</cp:coreProperties>
</file>