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110f9f3e14e7e" w:history="1">
              <w:r>
                <w:rPr>
                  <w:rStyle w:val="Hyperlink"/>
                </w:rPr>
                <w:t>2025-2031年全球与中国业务转录市场研究及前景趋势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110f9f3e14e7e" w:history="1">
              <w:r>
                <w:rPr>
                  <w:rStyle w:val="Hyperlink"/>
                </w:rPr>
                <w:t>2025-2031年全球与中国业务转录市场研究及前景趋势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110f9f3e14e7e" w:history="1">
                <w:r>
                  <w:rPr>
                    <w:rStyle w:val="Hyperlink"/>
                  </w:rPr>
                  <w:t>https://www.20087.com/7/27/YeWuZhuanLuShiChangQianJingFenXi.html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业务转录是将口头交流内容转化为书面文档的过程，广泛应用于法律咨询、医疗记录、会议纪要等多个专业领域。传统的转录方式依赖人工听写，存在效率低下、错误率高的问题。近年来，随着语音识别技术和自然语言处理（NLP）算法的进步，自动转录软件应运而生，大大缩短了处理时间并提高了准确性。这些软件不仅能识别多种语言和方言，还能根据上下文自动修正语法错误，生成格式规范的文本文件。更重要的是，云端部署的转录平台允许用户随时随地上传音频资料，进行批量处理，极大地便利了跨地区协作办公。此外，部分高级版本还支持关键词检索和敏感信息过滤等功能，增强了数据管理和隐私保护的能力。</w:t>
      </w:r>
      <w:r>
        <w:rPr>
          <w:rFonts w:hint="eastAsia"/>
        </w:rPr>
        <w:br/>
      </w:r>
      <w:r>
        <w:rPr>
          <w:rFonts w:hint="eastAsia"/>
        </w:rPr>
        <w:t>　　未来，业务转录领域将朝着智能化和专业化方向发展。一方面，深度学习模型的应用将进一步改善语音识别效果，特别是在嘈杂环境下或针对口音较重的讲话者，保证输出结果的质量；另一方面，针对不同行业的特殊需求，定制化的转录工具将得到更多关注，如医学术语库的建立、法律文书格式模板的设计等，以更好地服务于特定应用场景。同时，随着区块链技术的兴起，去中心化的转录网络有望出现，确保每一份文档的真实性和不可篡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b110f9f3e14e7e" w:history="1">
        <w:r>
          <w:rPr>
            <w:rStyle w:val="Hyperlink"/>
          </w:rPr>
          <w:t>2025-2031年全球与中国业务转录市场研究及前景趋势</w:t>
        </w:r>
      </w:hyperlink>
      <w:r>
        <w:rPr>
          <w:rFonts w:hint="eastAsia"/>
        </w:rPr>
        <w:t>深入调研分析了全球及我国业务转录行业的现状、市场规模、竞争格局以及所面临的风险与机遇。该报告结合业务转录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业务转录市场概述</w:t>
      </w:r>
      <w:r>
        <w:rPr>
          <w:rFonts w:hint="eastAsia"/>
        </w:rPr>
        <w:br/>
      </w:r>
      <w:r>
        <w:rPr>
          <w:rFonts w:hint="eastAsia"/>
        </w:rPr>
        <w:t>　　1.1 业务转录市场概述</w:t>
      </w:r>
      <w:r>
        <w:rPr>
          <w:rFonts w:hint="eastAsia"/>
        </w:rPr>
        <w:br/>
      </w:r>
      <w:r>
        <w:rPr>
          <w:rFonts w:hint="eastAsia"/>
        </w:rPr>
        <w:t>　　1.2 不同产品类型业务转录分析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内部部署</w:t>
      </w:r>
      <w:r>
        <w:rPr>
          <w:rFonts w:hint="eastAsia"/>
        </w:rPr>
        <w:br/>
      </w:r>
      <w:r>
        <w:rPr>
          <w:rFonts w:hint="eastAsia"/>
        </w:rPr>
        <w:t>　　1.3 全球市场不同产品类型业务转录销售额对比（2020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全球不同产品类型业务转录销售额及预测（2020-2031）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全球不同产品类型业务转录销售额及市场份额（2020-2025）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全球不同产品类型业务转录销售额预测（2026-2031）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中国不同产品类型业务转录销售额及预测（2020-2031）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中国不同产品类型业务转录销售额及市场份额（2020-2025）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中国不同产品类型业务转录销售额预测（2026-2031）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从不同应用，业务转录主要包括如下几个方面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小企业</w:t>
      </w:r>
      <w:r>
        <w:rPr>
          <w:rFonts w:hint="eastAsia"/>
        </w:rPr>
        <w:br/>
      </w:r>
      <w:r>
        <w:rPr>
          <w:rFonts w:hint="eastAsia"/>
        </w:rPr>
        <w:t>　　　　2.1.2 中型企业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全球市场不同应用业务转录销售额对比（2020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全球不同应用业务转录销售额及预测（2020-2031）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全球不同应用业务转录销售额及市场份额（2020-2025）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全球不同应用业务转录销售额预测（2026-2031）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中国不同应用业务转录销售额及预测（2020-2031）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中国不同应用业务转录销售额及市场份额（2020-2025）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中国不同应用业务转录销售额预测（2026-2031）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全球业务转录主要地区分析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全球主要地区业务转录市场规模分析：2020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全球主要地区业务转录销售额及份额（2020-2025年）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全球主要地区业务转录销售额及份额预测（2026-2031）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北美业务转录销售额及预测（2020-2031）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欧洲业务转录销售额及预测（2020-2031）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中国业务转录销售额及预测（2020-2031）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日本业务转录销售额及预测（2020-2031）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东南亚业务转录销售额及预测（2020-2031）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印度业务转录销售额及预测（2020-2031）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全球主要企业业务转录销售额及市场份额</w:t>
      </w:r>
      <w:r>
        <w:rPr>
          <w:rFonts w:hint="eastAsia"/>
        </w:rPr>
        <w:br/>
      </w:r>
      <w:r>
        <w:rPr>
          <w:rFonts w:hint="eastAsia"/>
        </w:rPr>
        <w:t>　　4.2 全球业务转录主要企业竞争态势</w:t>
      </w:r>
      <w:r>
        <w:rPr>
          <w:rFonts w:hint="eastAsia"/>
        </w:rPr>
        <w:br/>
      </w:r>
      <w:r>
        <w:rPr>
          <w:rFonts w:hint="eastAsia"/>
        </w:rPr>
        <w:t>　　　　4.2.1 业务转录行业集中度分析：2024年全球Top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全球业务转录第一梯队、第二梯队和第三梯队企业及市场份额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2024年全球主要厂商业务转录收入排名</w:t>
      </w:r>
      <w:r>
        <w:rPr>
          <w:rFonts w:hint="eastAsia"/>
        </w:rPr>
        <w:br/>
      </w:r>
      <w:r>
        <w:rPr>
          <w:rFonts w:hint="eastAsia"/>
        </w:rPr>
        <w:t>　　4.4 全球主要厂商业务转录总部及市场区域分布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全球主要厂商业务转录产品类型及应用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全球主要厂商业务转录商业化日期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业务转录全球领先企业SWOT分析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中国市场业务转录主要企业分析</w:t>
      </w:r>
      <w:r>
        <w:rPr>
          <w:rFonts w:hint="eastAsia"/>
        </w:rPr>
        <w:br/>
      </w:r>
      <w:r>
        <w:rPr>
          <w:rFonts w:hint="eastAsia"/>
        </w:rPr>
        <w:t>　　5.1 中国业务转录销售额及市场份额（2020-2025）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中国业务转录Top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业务转录产品及服务介绍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业务转录产品及服务介绍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业务转录产品及服务介绍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业务转录产品及服务介绍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业务转录产品及服务介绍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业务转录产品及服务介绍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业务转录产品及服务介绍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业务转录行业发展机遇及主要驱动因素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业务转录行业发展面临的风险</w:t>
      </w:r>
      <w:r>
        <w:rPr>
          <w:rFonts w:hint="eastAsia"/>
        </w:rPr>
        <w:br/>
      </w:r>
      <w:r>
        <w:rPr>
          <w:rFonts w:hint="eastAsia"/>
        </w:rPr>
        <w:t>　　7.3 业务转录行业政策分析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内部部署主要企业列表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全球市场不同产品类型业务转录销售额及增长率对比（2020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全球不同产品类型业务转录销售额列表（2020-2025）&amp;（百万美元）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全球不同产品类型业务转录销售额市场份额列表（2020-2025）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全球不同产品类型业务转录销售额预测（2026-2031）&amp;（百万美元）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全球不同产品类型业务转录销售额市场份额预测（2026-2031）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中国不同产品类型业务转录销售额列表（2020-2025）&amp;（百万美元）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中国不同产品类型业务转录销售额市场份额列表（2020-2025）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中国不同产品类型业务转录销售额预测（2026-2031）&amp;（百万美元）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中国不同产品类型业务转录销售额市场份额预测（2026-2031）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全球市场不同应用业务转录销售额及增长率对比（2020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全球不同应用业务转录销售额列表（2020-2025）&amp;（百万美元）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全球不同应用业务转录销售额市场份额列表（2020-2025）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全球不同应用业务转录销售额预测（2026-2031）&amp;（百万美元）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全球不同应用业务转录市场份额预测（2026-2031）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中国不同应用业务转录销售额列表（2020-2025）&amp;（百万美元）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中国不同应用业务转录销售额市场份额列表（2020-2025）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中国不同应用业务转录销售额预测（2026-2031）&amp;（百万美元）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中国不同应用业务转录销售额市场份额预测（2026-2031）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全球主要地区业务转录销售额：（2020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全球主要地区业务转录销售额列表（2020-2025年）&amp;（百万美元）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全球主要地区业务转录销售额及份额列表（2020-2025年）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全球主要地区业务转录销售额列表预测（2026-2031）&amp;（百万美元）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全球主要地区业务转录销售额及份额列表预测（2026-2031）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全球主要企业业务转录销售额（2020-2025）&amp;（百万美元）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全球主要企业业务转录销售额份额对比（2020-2025）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2024年全球业务转录主要厂商市场地位（第一梯队、第二梯队和第三梯队）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2024年全球主要厂商业务转录收入排名（百万美元）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全球主要厂商业务转录总部及市场区域分布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全球主要厂商业务转录产品类型及应用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全球主要厂商业务转录商业化日期</w:t>
      </w:r>
      <w:r>
        <w:rPr>
          <w:rFonts w:hint="eastAsia"/>
        </w:rPr>
        <w:br/>
      </w:r>
      <w:r>
        <w:rPr>
          <w:rFonts w:hint="eastAsia"/>
        </w:rPr>
        <w:t>　　表 33： 全球业务转录市场投资、并购等现状分析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中国主要企业业务转录销售额列表（2020-2025）&amp;（百万美元）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中国主要企业业务转录销售额份额对比（2020-2025）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业务转录产品及服务介绍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业务转录产品及服务介绍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业务转录产品及服务介绍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业务转录产品及服务介绍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业务转录产品及服务介绍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业务转录产品及服务介绍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重点企业（7）公司信息、总部、业务转录市场地位以及主要的竞争对手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业务转录产品及服务介绍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业务转录收入及毛利率（2020-2025）&amp;（百万美元）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业务转录行业发展机遇及主要驱动因素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业务转录行业发展面临的风险</w:t>
      </w:r>
      <w:r>
        <w:rPr>
          <w:rFonts w:hint="eastAsia"/>
        </w:rPr>
        <w:br/>
      </w:r>
      <w:r>
        <w:rPr>
          <w:rFonts w:hint="eastAsia"/>
        </w:rPr>
        <w:t>　　表 72： 业务转录行业政策分析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业务转录产品图片</w:t>
      </w:r>
      <w:r>
        <w:rPr>
          <w:rFonts w:hint="eastAsia"/>
        </w:rPr>
        <w:br/>
      </w:r>
      <w:r>
        <w:rPr>
          <w:rFonts w:hint="eastAsia"/>
        </w:rPr>
        <w:t>　　图 2： 全球市场业务转录市场规模（销售额），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全球业务转录市场销售额预测：（百万美元）&amp;（2020-2031）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中国市场业务转录销售额及未来趋势（2020-2031）&amp;（百万美元）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内部部署产品图片</w:t>
      </w:r>
      <w:r>
        <w:rPr>
          <w:rFonts w:hint="eastAsia"/>
        </w:rPr>
        <w:br/>
      </w:r>
      <w:r>
        <w:rPr>
          <w:rFonts w:hint="eastAsia"/>
        </w:rPr>
        <w:t>　　图 8： 全球内部部署规模及增长率（2020-2031）&amp;（百万美元）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全球不同产品类型业务转录市场份额2024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全球不同产品类型业务转录市场份额2020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全球不同产品类型业务转录市场份额预测2025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中国不同产品类型业务转录市场份额2020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中国不同产品类型业务转录市场份额预测2025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小企业</w:t>
      </w:r>
      <w:r>
        <w:rPr>
          <w:rFonts w:hint="eastAsia"/>
        </w:rPr>
        <w:br/>
      </w:r>
      <w:r>
        <w:rPr>
          <w:rFonts w:hint="eastAsia"/>
        </w:rPr>
        <w:t>　　图 15： 中型企业</w:t>
      </w:r>
      <w:r>
        <w:rPr>
          <w:rFonts w:hint="eastAsia"/>
        </w:rPr>
        <w:br/>
      </w:r>
      <w:r>
        <w:rPr>
          <w:rFonts w:hint="eastAsia"/>
        </w:rPr>
        <w:t>　　图 16： 大型企业</w:t>
      </w:r>
      <w:r>
        <w:rPr>
          <w:rFonts w:hint="eastAsia"/>
        </w:rPr>
        <w:br/>
      </w:r>
      <w:r>
        <w:rPr>
          <w:rFonts w:hint="eastAsia"/>
        </w:rPr>
        <w:t>　　图 17： 全球不同应用业务转录市场份额2024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全球不同应用业务转录市场份额2020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全球主要地区业务转录销售额市场份额（2020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北美业务转录销售额及预测（2020-2031）&amp;（百万美元）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欧洲业务转录销售额及预测（2020-2031）&amp;（百万美元）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中国业务转录销售额及预测（2020-2031）&amp;（百万美元）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日本业务转录销售额及预测（2020-2031）&amp;（百万美元）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东南亚业务转录销售额及预测（2020-2031）&amp;（百万美元）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印度业务转录销售额及预测（2020-2031）&amp;（百万美元）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2024年全球前五大厂商业务转录市场份额</w:t>
      </w:r>
      <w:r>
        <w:rPr>
          <w:rFonts w:hint="eastAsia"/>
        </w:rPr>
        <w:br/>
      </w:r>
      <w:r>
        <w:rPr>
          <w:rFonts w:hint="eastAsia"/>
        </w:rPr>
        <w:t>　　图 27： 2024年全球业务转录第一梯队、第二梯队和第三梯队厂商及市场份额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业务转录全球领先企业SWOT分析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2024年中国排名前三和前五业务转录企业市场份额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110f9f3e14e7e" w:history="1">
        <w:r>
          <w:rPr>
            <w:rStyle w:val="Hyperlink"/>
          </w:rPr>
          <w:t>2025-2031年全球与中国业务转录市场研究及前景趋势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110f9f3e14e7e" w:history="1">
        <w:r>
          <w:rPr>
            <w:rStyle w:val="Hyperlink"/>
          </w:rPr>
          <w:t>https://www.20087.com/7/27/YeWuZhuanLuShiChangQianJingFenXi.html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954e78c664201" w:history="1">
      <w:r>
        <w:rPr>
          <w:rStyle w:val="Hyperlink"/>
        </w:rPr>
        <w:t>2025-2031年全球与中国业务转录市场研究及前景趋势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eWuZhuanLuShiChangQianJingFenXi.html" TargetMode="External" Id="Rb7b110f9f3e1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eWuZhuanLuShiChangQianJingFenXi.html" TargetMode="External" Id="R4de954e78c66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2025-01-01T04:50:56Z</dcterms:created>
  <dcterms:modified xsi:type="dcterms:W3CDTF">2025-01-01T05:50:56Z</dcterms:modified>
  <dc:subject>2025-2031年全球与中国业务转录市场研究及前景趋势</dc:subject>
  <dc:title>2025-2031年全球与中国业务转录市场研究及前景趋势</dc:title>
  <cp:keywords>2025-2031年全球与中国业务转录市场研究及前景趋势</cp:keywords>
  <dc:description>2025-2031年全球与中国业务转录市场研究及前景趋势</dc:description>
</cp:coreProperties>
</file>