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6e3d9b4814468" w:history="1">
              <w:r>
                <w:rPr>
                  <w:rStyle w:val="Hyperlink"/>
                </w:rPr>
                <w:t>2026-2032年全球与中国小型卫星行业发展调研及行业前景分析报告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6e3d9b4814468" w:history="1">
              <w:r>
                <w:rPr>
                  <w:rStyle w:val="Hyperlink"/>
                </w:rPr>
                <w:t>2026-2032年全球与中国小型卫星行业发展调研及行业前景分析报告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6e3d9b4814468" w:history="1">
                <w:r>
                  <w:rPr>
                    <w:rStyle w:val="Hyperlink"/>
                  </w:rPr>
                  <w:t>https://www.20087.com/7/17/XiaoXingWeiXingDeXianZhuangYuFaZhanQianJing.html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小型卫星是质量低于500公斤的航天器，涵盖微卫星（10–100 kg）、纳卫星（1–10 kg）及皮卫星（&lt;1 kg），广泛用于地球观测、通信中继、科学实验及技术验证。当前发射主要依托 rideshare 模式搭载大型火箭，或专用小型火箭（如Electron、LauncherOne）；平台采用商用现货（COTS）组件降低成本，但需强化辐射加固与热控设计。星座组网（如Planet Labs、Spire）实现高频次全球覆盖，推动数据服务商业化。然而，轨道拥挤加剧碰撞风险；部分低成本卫星缺乏离轨机制，加剧太空碎片问题；地面数据处理能力成为瓶颈，限制信息时效性。</w:t>
      </w:r>
      <w:r>
        <w:rPr>
          <w:rFonts w:hint="eastAsia"/>
        </w:rPr>
        <w:br/>
      </w:r>
      <w:r>
        <w:rPr>
          <w:rFonts w:hint="eastAsia"/>
        </w:rPr>
        <w:t>　　未来，小型卫星将向在轨智能、绿色航天与任务专业化演进。AI芯片部署于星上，实现图像初筛与异常检测，减少下行数据量；软件定义无线电支持任务重构，延长在轨寿命。在可持续方面，电推进系统精准控制轨道；可展开离轨帆确保任务结束快速再入。在发射模式上，空中发射与海上平台提升响应速度；可重复使用小型火箭降低进入门槛。此外，国际法规推动“25年离轨”强制执行；量子密钥分发试验拓展安全通信应用。长远看，小型卫星将从技术验证平台升级为主动感知地球、保障空间安全与赋能数字主权的关键天基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6e3d9b4814468" w:history="1">
        <w:r>
          <w:rPr>
            <w:rStyle w:val="Hyperlink"/>
          </w:rPr>
          <w:t>2026-2032年全球与中国小型卫星行业发展调研及行业前景分析报告</w:t>
        </w:r>
      </w:hyperlink>
      <w:r>
        <w:rPr>
          <w:rFonts w:hint="eastAsia"/>
        </w:rPr>
        <w:t>》基于国家统计局、行业协会等详实数据，结合全面市场调研，系统分析了小型卫星行业的市场规模、技术现状及未来发展方向。报告从经济环境、政策导向等角度出发，深入探讨了小型卫星行业发展趋势、竞争格局及重点企业的战略布局，同时对小型卫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微型卫星</w:t>
      </w:r>
      <w:r>
        <w:rPr>
          <w:rFonts w:hint="eastAsia"/>
        </w:rPr>
        <w:br/>
      </w:r>
      <w:r>
        <w:rPr>
          <w:rFonts w:hint="eastAsia"/>
        </w:rPr>
        <w:t>　　　　1.3.3 纳型卫星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国家安全</w:t>
      </w:r>
      <w:r>
        <w:rPr>
          <w:rFonts w:hint="eastAsia"/>
        </w:rPr>
        <w:br/>
      </w:r>
      <w:r>
        <w:rPr>
          <w:rFonts w:hint="eastAsia"/>
        </w:rPr>
        <w:t>　　　　1.4.3 科学与环境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小型卫星行业发展总体概况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小型卫星行业发展主要特点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小型卫星行业发展影响因素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小型卫星有利因素</w:t>
      </w:r>
      <w:r>
        <w:rPr>
          <w:rFonts w:hint="eastAsia"/>
        </w:rPr>
        <w:br/>
      </w:r>
      <w:r>
        <w:rPr>
          <w:rFonts w:hint="eastAsia"/>
        </w:rPr>
        <w:t>　　　　1.5.3 .2 小型卫星不利因素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小型卫星主要企业在国际市场占有率（按销量，2023-2026）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2025年小型卫星主要企业在国际市场排名（按销量）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全球市场主要企业小型卫星销量（2023-2026）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2025年小型卫星主要企业在国际市场排名（按收入）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全球市场主要企业小型卫星销售收入（2023-2026）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全球市场主要企业小型卫星销售价格（2023-2026）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小型卫星主要企业在中国市场占有率（按销量，2023-2026）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2025年小型卫星主要企业在中国市场排名（按销量）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中国市场主要企业小型卫星销量（2023-2026）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2025年小型卫星主要企业在中国市场排名（按收入）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中国市场主要企业小型卫星销售收入（2023-2026）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全球主要厂商小型卫星总部及产地分布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全球主要厂商成立时间及小型卫星商业化日期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全球主要厂商小型卫星产品类型及应用</w:t>
      </w:r>
      <w:r>
        <w:rPr>
          <w:rFonts w:hint="eastAsia"/>
        </w:rPr>
        <w:br/>
      </w:r>
      <w:r>
        <w:rPr>
          <w:rFonts w:hint="eastAsia"/>
        </w:rPr>
        <w:t>　　2.9 小型卫星行业集中度、竞争程度分析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小型卫星行业集中度分析：2025年全球Top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全球小型卫星第一梯队、第二梯队和第三梯队生产商（品牌）及市场份额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全球小型卫星总体规模分析</w:t>
      </w:r>
      <w:r>
        <w:rPr>
          <w:rFonts w:hint="eastAsia"/>
        </w:rPr>
        <w:br/>
      </w:r>
      <w:r>
        <w:rPr>
          <w:rFonts w:hint="eastAsia"/>
        </w:rPr>
        <w:t>　　3.1 全球小型卫星供需现状及预测（2021-2032）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全球小型卫星产量、需求量及发展趋势（2021-2032）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全球主要地区小型卫星产量及发展趋势（2021-2032）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全球主要地区小型卫星产量（2021-2026）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全球主要地区小型卫星产量（2027-2032）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全球主要地区小型卫星产量市场份额（2021-2032）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中国小型卫星产量、市场需求量及发展趋势（2021-2032）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中国市场小型卫星进出口（2021-2032）</w:t>
      </w:r>
      <w:r>
        <w:rPr>
          <w:rFonts w:hint="eastAsia"/>
        </w:rPr>
        <w:br/>
      </w:r>
      <w:r>
        <w:rPr>
          <w:rFonts w:hint="eastAsia"/>
        </w:rPr>
        <w:t>　　3.4 全球小型卫星销量及销售额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全球市场小型卫星销售额（2021-2032）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全球市场小型卫星销量（2021-2032）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全球市场小型卫星价格趋势（2021-2032）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全球小型卫星主要地区分析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全球主要地区小型卫星市场规模分析：2021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全球主要地区小型卫星销售收入及市场份额（2021-2026）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全球主要地区小型卫星销售收入预测（2027-2032）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全球主要地区小型卫星销量分析：2021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全球主要地区小型卫星销量及市场份额预测（2027-2032）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中东市场小型卫星销量、收入及增长率（2021-2032）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不同产品类型小型卫星分析</w:t>
      </w:r>
      <w:r>
        <w:rPr>
          <w:rFonts w:hint="eastAsia"/>
        </w:rPr>
        <w:br/>
      </w:r>
      <w:r>
        <w:rPr>
          <w:rFonts w:hint="eastAsia"/>
        </w:rPr>
        <w:t>　　6.1 全球不同产品类型小型卫星销量（2021-2032）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全球不同产品类型小型卫星销量预测（2027-2032）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全球不同产品类型小型卫星收入（2021-2032）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全球不同产品类型小型卫星收入预测（2027-2032）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全球不同产品类型小型卫星价格走势（2021-2032）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中国不同产品类型小型卫星销量（2021-2032）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中国不同产品类型小型卫星销量预测（2027-2032）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中国不同产品类型小型卫星收入（2021-2032）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中国不同产品类型小型卫星收入预测（2027-2032）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不同应用小型卫星分析</w:t>
      </w:r>
      <w:r>
        <w:rPr>
          <w:rFonts w:hint="eastAsia"/>
        </w:rPr>
        <w:br/>
      </w:r>
      <w:r>
        <w:rPr>
          <w:rFonts w:hint="eastAsia"/>
        </w:rPr>
        <w:t>　　7.1 全球不同应用小型卫星销量（2021-2032）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全球不同应用小型卫星销量预测（2027-2032）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全球不同应用小型卫星收入（2021-2032）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全球不同应用小型卫星收入预测（2027-2032）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全球不同应用小型卫星价格走势（2021-2032）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中国不同应用小型卫星销量（2021-2032）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中国不同应用小型卫星销量预测（2027-2032）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中国不同应用小型卫星收入（2021-2032）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中国不同应用小型卫星收入预测（2027-2032）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小型卫星行业发展趋势</w:t>
      </w:r>
      <w:r>
        <w:rPr>
          <w:rFonts w:hint="eastAsia"/>
        </w:rPr>
        <w:br/>
      </w:r>
      <w:r>
        <w:rPr>
          <w:rFonts w:hint="eastAsia"/>
        </w:rPr>
        <w:t>　　8.2 小型卫星行业主要驱动因素</w:t>
      </w:r>
      <w:r>
        <w:rPr>
          <w:rFonts w:hint="eastAsia"/>
        </w:rPr>
        <w:br/>
      </w:r>
      <w:r>
        <w:rPr>
          <w:rFonts w:hint="eastAsia"/>
        </w:rPr>
        <w:t>　　8.3 小型卫星中国企业SWOT分析</w:t>
      </w:r>
      <w:r>
        <w:rPr>
          <w:rFonts w:hint="eastAsia"/>
        </w:rPr>
        <w:br/>
      </w:r>
      <w:r>
        <w:rPr>
          <w:rFonts w:hint="eastAsia"/>
        </w:rPr>
        <w:t>　　8.4 中国小型卫星行业政策环境分析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小型卫星行业产业链简介</w:t>
      </w:r>
      <w:r>
        <w:rPr>
          <w:rFonts w:hint="eastAsia"/>
        </w:rPr>
        <w:br/>
      </w:r>
      <w:r>
        <w:rPr>
          <w:rFonts w:hint="eastAsia"/>
        </w:rPr>
        <w:t>　　　　9.1.1 小型卫星行业供应链分析</w:t>
      </w:r>
      <w:r>
        <w:rPr>
          <w:rFonts w:hint="eastAsia"/>
        </w:rPr>
        <w:br/>
      </w:r>
      <w:r>
        <w:rPr>
          <w:rFonts w:hint="eastAsia"/>
        </w:rPr>
        <w:t>　　　　9.1.2 小型卫星主要原料及供应情况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小型卫星行业采购模式</w:t>
      </w:r>
      <w:r>
        <w:rPr>
          <w:rFonts w:hint="eastAsia"/>
        </w:rPr>
        <w:br/>
      </w:r>
      <w:r>
        <w:rPr>
          <w:rFonts w:hint="eastAsia"/>
        </w:rPr>
        <w:t>　　9.3 小型卫星行业生产模式</w:t>
      </w:r>
      <w:r>
        <w:rPr>
          <w:rFonts w:hint="eastAsia"/>
        </w:rPr>
        <w:br/>
      </w:r>
      <w:r>
        <w:rPr>
          <w:rFonts w:hint="eastAsia"/>
        </w:rPr>
        <w:t>　　9.4 小型卫星行业销售模式及销售渠道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按应用细分，全球小型卫星市场规模（CAGR）2021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小型卫星行业发展主要特点</w:t>
      </w:r>
      <w:r>
        <w:rPr>
          <w:rFonts w:hint="eastAsia"/>
        </w:rPr>
        <w:br/>
      </w:r>
      <w:r>
        <w:rPr>
          <w:rFonts w:hint="eastAsia"/>
        </w:rPr>
        <w:t>　　表 4： 小型卫星行业发展有利因素分析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小型卫星行业发展不利因素分析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进入小型卫星行业壁垒</w:t>
      </w:r>
      <w:r>
        <w:rPr>
          <w:rFonts w:hint="eastAsia"/>
        </w:rPr>
        <w:br/>
      </w:r>
      <w:r>
        <w:rPr>
          <w:rFonts w:hint="eastAsia"/>
        </w:rPr>
        <w:t>　　表 7： 小型卫星主要企业在国际市场占有率（按销量，2023-2026）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2025年小型卫星主要企业在国际市场排名（按销量）&amp;（颗）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全球市场主要企业小型卫星销量（2023-2026）&amp;（颗）</w:t>
      </w:r>
      <w:r>
        <w:rPr>
          <w:rFonts w:hint="eastAsia"/>
        </w:rPr>
        <w:br/>
      </w:r>
      <w:r>
        <w:rPr>
          <w:rFonts w:hint="eastAsia"/>
        </w:rPr>
        <w:t>　　表 10： 小型卫星主要企业在国际市场占有率（按收入，2023-2026）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2025年小型卫星主要企业在国际市场排名（按收入）&amp;（万元）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全球市场主要企业小型卫星销售价格（2023-2026）&amp;（千元/颗）</w:t>
      </w:r>
      <w:r>
        <w:rPr>
          <w:rFonts w:hint="eastAsia"/>
        </w:rPr>
        <w:br/>
      </w:r>
      <w:r>
        <w:rPr>
          <w:rFonts w:hint="eastAsia"/>
        </w:rPr>
        <w:t>　　表 14： 小型卫星主要企业在中国市场占有率（按销量，2023-2026）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2025年小型卫星主要企业在中国市场排名（按销量）&amp;（颗）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中国市场主要企业小型卫星销量（2023-2026）&amp;（颗）</w:t>
      </w:r>
      <w:r>
        <w:rPr>
          <w:rFonts w:hint="eastAsia"/>
        </w:rPr>
        <w:br/>
      </w:r>
      <w:r>
        <w:rPr>
          <w:rFonts w:hint="eastAsia"/>
        </w:rPr>
        <w:t>　　表 17： 小型卫星主要企业在中国市场占有率（按收入，2023-2026）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2025年小型卫星主要企业在中国市场排名（按收入）&amp;（万元）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全球主要厂商小型卫星总部及产地分布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全球主要厂商成立时间及小型卫星商业化日期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全球主要厂商小型卫星产品类型及应用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全球主要地区小型卫星产量增速（CAGR）：（2021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26： 全球主要地区小型卫星产量（2021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27： 全球主要地区小型卫星产量（2021-2026）&amp;（颗）</w:t>
      </w:r>
      <w:r>
        <w:rPr>
          <w:rFonts w:hint="eastAsia"/>
        </w:rPr>
        <w:br/>
      </w:r>
      <w:r>
        <w:rPr>
          <w:rFonts w:hint="eastAsia"/>
        </w:rPr>
        <w:t>　　表 28： 全球主要地区小型卫星产量（2027-2032）&amp;（颗）</w:t>
      </w:r>
      <w:r>
        <w:rPr>
          <w:rFonts w:hint="eastAsia"/>
        </w:rPr>
        <w:br/>
      </w:r>
      <w:r>
        <w:rPr>
          <w:rFonts w:hint="eastAsia"/>
        </w:rPr>
        <w:t>　　表 29： 全球主要地区小型卫星产量市场份额（2021-2026）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全球主要地区小型卫星产量市场份额（2027-2032）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中国市场小型卫星产量、销量、进出口（2021-2026）&amp;（颗）</w:t>
      </w:r>
      <w:r>
        <w:rPr>
          <w:rFonts w:hint="eastAsia"/>
        </w:rPr>
        <w:br/>
      </w:r>
      <w:r>
        <w:rPr>
          <w:rFonts w:hint="eastAsia"/>
        </w:rPr>
        <w:t>　　表 32： 中国市场小型卫星产量、销量、进出口预测（2027-2032）&amp;（颗）</w:t>
      </w:r>
      <w:r>
        <w:rPr>
          <w:rFonts w:hint="eastAsia"/>
        </w:rPr>
        <w:br/>
      </w:r>
      <w:r>
        <w:rPr>
          <w:rFonts w:hint="eastAsia"/>
        </w:rPr>
        <w:t>　　表 33： 全球主要地区小型卫星销售收入增速：（2021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全球主要地区小型卫星销售收入（2021-2026）&amp;（万元）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全球主要地区小型卫星销售收入市场份额（2021-2026）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全球主要地区小型卫星收入（2027-2032）&amp;（万元）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全球主要地区小型卫星收入市场份额（2027-2032）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全球主要地区小型卫星销量（颗）：2021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40： 全球主要地区小型卫星销量市场份额（2021-2026）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全球主要地区小型卫星销量（2027-2032）&amp;（颗）</w:t>
      </w:r>
      <w:r>
        <w:rPr>
          <w:rFonts w:hint="eastAsia"/>
        </w:rPr>
        <w:br/>
      </w:r>
      <w:r>
        <w:rPr>
          <w:rFonts w:hint="eastAsia"/>
        </w:rPr>
        <w:t>　　表 42： 全球主要地区小型卫星销量份额（2027-2032）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小型卫星销量（颗）、收入（万元）、价格（千元/颗）及毛利率（2021-2026）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全球不同产品类型小型卫星销量（2021-2026）&amp;（颗）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109： 全球不同产品类型小型卫星销量市场份额（2021-2026）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全球不同产品类型小型卫星销量预测（2027-2032）&amp;（颗）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全球市场不同产品类型小型卫星销量市场份额预测（2027-2032）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全球不同产品类型小型卫星收入（2021-2026）&amp;（万元）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全球不同产品类型小型卫星收入市场份额（2021-2026）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全球不同产品类型小型卫星收入预测（2027-2032）&amp;（万元）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全球不同产品类型小型卫星收入市场份额预测（2027-2032）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中国不同产品类型小型卫星销量（2021-2026）&amp;（颗）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117： 中国不同产品类型小型卫星销量市场份额（2021-2026）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中国不同产品类型小型卫星销量预测（2027-2032）&amp;（颗）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全球市场不同产品类型小型卫星销量市场份额预测（2027-2032）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中国不同产品类型小型卫星收入（2021-2026）&amp;（万元）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中国不同产品类型小型卫星收入市场份额（2021-2026）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中国不同产品类型小型卫星收入预测（2027-2032）&amp;（万元）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中国不同产品类型小型卫星收入市场份额预测（2027-2032）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全球不同应用小型卫星销量（2021-2026）&amp;（颗）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125： 全球不同应用小型卫星销量市场份额（2021-2026）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全球不同应用小型卫星销量预测（2027-2032）&amp;（颗）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127： 全球市场不同应用小型卫星销量市场份额预测（2027-2032）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全球不同应用小型卫星收入（2021-2026）&amp;（万元）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全球不同应用小型卫星收入市场份额（2021-2026）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全球不同应用小型卫星收入预测（2027-2032）&amp;（万元）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全球不同应用小型卫星收入市场份额预测（2027-2032）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中国不同应用小型卫星销量（2021-2026）&amp;（颗）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133： 中国不同应用小型卫星销量市场份额（2021-2026）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中国不同应用小型卫星销量预测（2027-2032）&amp;（颗）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135： 中国市场不同应用小型卫星销量市场份额预测（2027-2032）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中国不同应用小型卫星收入（2021-2026）&amp;（万元）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中国不同应用小型卫星收入市场份额（2021-2026）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中国不同应用小型卫星收入预测（2027-2032）&amp;（万元）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中国不同应用小型卫星收入市场份额预测（2027-2032）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小型卫星行业发展趋势</w:t>
      </w:r>
      <w:r>
        <w:rPr>
          <w:rFonts w:hint="eastAsia"/>
        </w:rPr>
        <w:br/>
      </w:r>
      <w:r>
        <w:rPr>
          <w:rFonts w:hint="eastAsia"/>
        </w:rPr>
        <w:t>　　表 141： 小型卫星行业主要驱动因素</w:t>
      </w:r>
      <w:r>
        <w:rPr>
          <w:rFonts w:hint="eastAsia"/>
        </w:rPr>
        <w:br/>
      </w:r>
      <w:r>
        <w:rPr>
          <w:rFonts w:hint="eastAsia"/>
        </w:rPr>
        <w:t>　　表 142： 小型卫星行业供应链分析</w:t>
      </w:r>
      <w:r>
        <w:rPr>
          <w:rFonts w:hint="eastAsia"/>
        </w:rPr>
        <w:br/>
      </w:r>
      <w:r>
        <w:rPr>
          <w:rFonts w:hint="eastAsia"/>
        </w:rPr>
        <w:t>　　表 143： 小型卫星上游原料供应商</w:t>
      </w:r>
      <w:r>
        <w:rPr>
          <w:rFonts w:hint="eastAsia"/>
        </w:rPr>
        <w:br/>
      </w:r>
      <w:r>
        <w:rPr>
          <w:rFonts w:hint="eastAsia"/>
        </w:rPr>
        <w:t>　　表 144： 小型卫星主要地区不同应用客户分析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小型卫星典型经销商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小型卫星产品图片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全球不同产品类型小型卫星销售额2021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全球不同产品类型小型卫星市场份额2025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微型卫星产品图片</w:t>
      </w:r>
      <w:r>
        <w:rPr>
          <w:rFonts w:hint="eastAsia"/>
        </w:rPr>
        <w:br/>
      </w:r>
      <w:r>
        <w:rPr>
          <w:rFonts w:hint="eastAsia"/>
        </w:rPr>
        <w:t>　　图 5： 纳型卫星产品图片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全球不同应用小型卫星市场份额2025 &amp; 2032</w:t>
      </w:r>
      <w:r>
        <w:rPr>
          <w:rFonts w:hint="eastAsia"/>
        </w:rPr>
        <w:br/>
      </w:r>
      <w:r>
        <w:rPr>
          <w:rFonts w:hint="eastAsia"/>
        </w:rPr>
        <w:t>　　图 8： 国家安全</w:t>
      </w:r>
      <w:r>
        <w:rPr>
          <w:rFonts w:hint="eastAsia"/>
        </w:rPr>
        <w:br/>
      </w:r>
      <w:r>
        <w:rPr>
          <w:rFonts w:hint="eastAsia"/>
        </w:rPr>
        <w:t>　　图 9： 科学与环境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2025年全球前五大生产商小型卫星市场份额</w:t>
      </w:r>
      <w:r>
        <w:rPr>
          <w:rFonts w:hint="eastAsia"/>
        </w:rPr>
        <w:br/>
      </w:r>
      <w:r>
        <w:rPr>
          <w:rFonts w:hint="eastAsia"/>
        </w:rPr>
        <w:t>　　图 13： 2025年全球小型卫星第一梯队、第二梯队和第三梯队厂商及市场份额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全球小型卫星产能、产量、产能利用率及发展趋势（2021-2032）&amp;（颗）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15： 全球小型卫星产量、需求量及发展趋势（2021-2032）&amp;（颗）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16： 全球主要地区小型卫星产量市场份额（2021-2032）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中国小型卫星产能、产量、产能利用率及发展趋势（2021-2032）&amp;（颗）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18： 中国小型卫星产量、市场需求量及发展趋势（2021-2032）&amp;（颗）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19： 全球小型卫星市场销售额及增长率：（2021-2032）&amp;（万元）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全球市场小型卫星市场规模：2021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22： 全球市场小型卫星价格趋势（2021-2032）&amp;（千元/颗）</w:t>
      </w:r>
      <w:r>
        <w:rPr>
          <w:rFonts w:hint="eastAsia"/>
        </w:rPr>
        <w:br/>
      </w:r>
      <w:r>
        <w:rPr>
          <w:rFonts w:hint="eastAsia"/>
        </w:rPr>
        <w:t>　　图 23： 全球主要地区小型卫星销售收入（2021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全球主要地区小型卫星销售收入市场份额（2021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26： 北美市场小型卫星收入及增长率（2021-2032）&amp;（万元）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28： 欧洲市场小型卫星收入及增长率（2021-2032）&amp;（万元）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30： 中国市场小型卫星收入及增长率（2021-2032）&amp;（万元）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32： 日本市场小型卫星收入及增长率（2021-2032）&amp;（万元）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34： 东南亚市场小型卫星收入及增长率（2021-2032）&amp;（万元）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36： 印度市场小型卫星收入及增长率（2021-2032）&amp;（万元）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38： 南美市场小型卫星收入及增长率（2021-2032）&amp;（万元）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中东市场小型卫星销量及增长率（2021-2032）&amp;（颗）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40： 中东市场小型卫星收入及增长率（2021-2032）&amp;（万元）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全球不同产品类型小型卫星价格走势（2021-2032）&amp;（千元/颗）</w:t>
      </w:r>
      <w:r>
        <w:rPr>
          <w:rFonts w:hint="eastAsia"/>
        </w:rPr>
        <w:br/>
      </w:r>
      <w:r>
        <w:rPr>
          <w:rFonts w:hint="eastAsia"/>
        </w:rPr>
        <w:t>　　图 42： 全球不同应用小型卫星价格走势（2021-2032）&amp;（千元/颗）</w:t>
      </w:r>
      <w:r>
        <w:rPr>
          <w:rFonts w:hint="eastAsia"/>
        </w:rPr>
        <w:br/>
      </w:r>
      <w:r>
        <w:rPr>
          <w:rFonts w:hint="eastAsia"/>
        </w:rPr>
        <w:t>　　图 43： 小型卫星中国企业SWOT分析</w:t>
      </w:r>
      <w:r>
        <w:rPr>
          <w:rFonts w:hint="eastAsia"/>
        </w:rPr>
        <w:br/>
      </w:r>
      <w:r>
        <w:rPr>
          <w:rFonts w:hint="eastAsia"/>
        </w:rPr>
        <w:t>　　图 44： 小型卫星产业链</w:t>
      </w:r>
      <w:r>
        <w:rPr>
          <w:rFonts w:hint="eastAsia"/>
        </w:rPr>
        <w:br/>
      </w:r>
      <w:r>
        <w:rPr>
          <w:rFonts w:hint="eastAsia"/>
        </w:rPr>
        <w:t>　　图 45： 小型卫星行业采购模式分析</w:t>
      </w:r>
      <w:r>
        <w:rPr>
          <w:rFonts w:hint="eastAsia"/>
        </w:rPr>
        <w:br/>
      </w:r>
      <w:r>
        <w:rPr>
          <w:rFonts w:hint="eastAsia"/>
        </w:rPr>
        <w:t>　　图 46： 小型卫星行业生产模式</w:t>
      </w:r>
      <w:r>
        <w:rPr>
          <w:rFonts w:hint="eastAsia"/>
        </w:rPr>
        <w:br/>
      </w:r>
      <w:r>
        <w:rPr>
          <w:rFonts w:hint="eastAsia"/>
        </w:rPr>
        <w:t>　　图 47： 小型卫星行业销售模式分析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6e3d9b4814468" w:history="1">
        <w:r>
          <w:rPr>
            <w:rStyle w:val="Hyperlink"/>
          </w:rPr>
          <w:t>2026-2032年全球与中国小型卫星行业发展调研及行业前景分析报告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6e3d9b4814468" w:history="1">
        <w:r>
          <w:rPr>
            <w:rStyle w:val="Hyperlink"/>
          </w:rPr>
          <w:t>https://www.20087.com/7/17/XiaoXingWeiXingDeXianZhuangYuFaZhanQianJing.html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热点：卫星器材商城、小型卫星多少钱、最新款的卫星小锅、小型卫星锅盖怎么调信号、卫星列表、小型卫星怎么画、超低轨道卫星、小型卫星锅价格、138卫星快到期了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ddea66e524e5e" w:history="1">
      <w:r>
        <w:rPr>
          <w:rStyle w:val="Hyperlink"/>
        </w:rPr>
        <w:t>2026-2032年全球与中国小型卫星行业发展调研及行业前景分析报告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aoXingWeiXingDeXianZhuangYuFaZhanQianJing.html" TargetMode="External" Id="Rfa36e3d9b481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aoXingWeiXingDeXianZhuangYuFaZhanQianJing.html" TargetMode="External" Id="Rbf2ddea66e52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2025-12-30T03:48:22Z</dcterms:created>
  <dcterms:modified xsi:type="dcterms:W3CDTF">2025-12-30T04:48:22Z</dcterms:modified>
  <dc:subject>2026-2032年全球与中国小型卫星行业发展调研及行业前景分析报告</dc:subject>
  <dc:title>2026-2032年全球与中国小型卫星行业发展调研及行业前景分析报告</dc:title>
  <cp:keywords>2026-2032年全球与中国小型卫星行业发展调研及行业前景分析报告</cp:keywords>
  <dc:description>2026-2032年全球与中国小型卫星行业发展调研及行业前景分析报告</dc:description>
</cp:coreProperties>
</file>