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e293fa91f54a41" w:history="1">
              <w:r>
                <w:rPr>
                  <w:rStyle w:val="Hyperlink"/>
                </w:rPr>
                <w:t>2026-2032年中国电竞游戏设备行业研究及市场前景分析报告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e293fa91f54a41" w:history="1">
              <w:r>
                <w:rPr>
                  <w:rStyle w:val="Hyperlink"/>
                </w:rPr>
                <w:t>2026-2032年中国电竞游戏设备行业研究及市场前景分析报告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6001977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e293fa91f54a41" w:history="1">
                <w:r>
                  <w:rPr>
                    <w:rStyle w:val="Hyperlink"/>
                  </w:rPr>
                  <w:t>https://www.20087.com/7/97/DianJingYouXiSheBeiDeFaZhanQianJing.html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竞游戏设备是面向电子竞技与高性能娱乐场景构建的硬件生态，涵盖电竞主机、显示器、键鼠手柄、耳机及电竞手机等品类。电竞游戏设备已从“性能堆料”转向“体验体系”，低延迟无线连接、高刷新率屏幕、精准传感器与散热架构成为核心竞争维度。移动电竞崛起使电竞手机、平板与游戏本构成多终端矩阵，专业电竞品牌与综合厂商并行发展，头部厂商通过多终端协同构建生态护城河。职业赛事、直播经济与年轻玩家社群共同拉动需求，电竞装备消费呈现年轻化与专业化特征，品牌联名、战队合作及D2C渠道成为重要增长路径。</w:t>
      </w:r>
      <w:r>
        <w:rPr>
          <w:rFonts w:hint="eastAsia"/>
        </w:rPr>
        <w:br/>
      </w:r>
      <w:r>
        <w:rPr>
          <w:rFonts w:hint="eastAsia"/>
        </w:rPr>
        <w:t>　　未来，电竞游戏设备将向AI增强、全场景协同与生态化运营方向演进。市场调研网指出，AI智能体、实时性能调度与个性化配置将提升设备自适应能力，降低玩家操作门槛；多终端协同与跨设备无缝流转成为高端生态标配。硬件创新将更聚焦散热、触控、续航与护眼等体验细节，而非单纯算力竞赛。赛事IP、内容平台与硬件品牌深度绑定，推动设备从单品销售转向“硬件+内容+服务”综合供给，品牌需通过社群运营与数据洞察构建长期用户粘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e293fa91f54a41" w:history="1">
        <w:r>
          <w:rPr>
            <w:rStyle w:val="Hyperlink"/>
          </w:rPr>
          <w:t>2026-2032年中国电竞游戏设备行业研究及市场前景分析报告</w:t>
        </w:r>
      </w:hyperlink>
      <w:r>
        <w:rPr>
          <w:rFonts w:hint="eastAsia"/>
        </w:rPr>
        <w:t>》，2025年电竞游戏设备行业市场规模达 亿元，预计2032年市场规模将达 亿元，期间年均复合增长率（CAGR）达 %。报告全面梳理了电竞游戏设备行业的市场规模、技术现状及产业链结构，结合数据分析了电竞游戏设备市场需求、价格动态与竞争格局，科学预测了电竞游戏设备发展趋势与市场前景，解读了行业内重点企业的战略布局与品牌影响力，同时对市场竞争与集中度进行了评估。此外，报告还细分了市场领域，揭示了电竞游戏设备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电竞游戏设备市场概述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按照不同产品类型，电竞游戏设备主要可以分为如下几个类别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中国不同产品类型电竞游戏设备增长趋势2021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电竞耳机</w:t>
      </w:r>
      <w:r>
        <w:rPr>
          <w:rFonts w:hint="eastAsia"/>
        </w:rPr>
        <w:br/>
      </w:r>
      <w:r>
        <w:rPr>
          <w:rFonts w:hint="eastAsia"/>
        </w:rPr>
        <w:t>　　　　1.2.3 游戏鼠标</w:t>
      </w:r>
      <w:r>
        <w:rPr>
          <w:rFonts w:hint="eastAsia"/>
        </w:rPr>
        <w:br/>
      </w:r>
      <w:r>
        <w:rPr>
          <w:rFonts w:hint="eastAsia"/>
        </w:rPr>
        <w:t>　　　　1.2.4 游戏键盘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从不同应用，电竞游戏设备主要包括如下几个方面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中国不同应用电竞游戏设备增长趋势2021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个人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中国电竞游戏设备发展现状及未来趋势（2021-2032）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中国市场电竞游戏设备收入及增长率（2021-2032）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中国市场电竞游戏设备销量及增长率（2021-2032）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中国市场主要电竞游戏设备厂商分析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中国市场主要厂商电竞游戏设备销量及市场占有率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中国市场主要厂商电竞游戏设备销量（2021-2026）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中国市场主要厂商电竞游戏设备销量市场份额（2021-2026）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中国市场主要厂商电竞游戏设备收入及市场占有率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中国市场主要厂商电竞游戏设备收入（2021-2026）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中国市场主要厂商电竞游戏设备收入市场份额（2021-2026）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2025年中国市场主要厂商电竞游戏设备收入排名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中国市场主要厂商电竞游戏设备价格（2021-2026）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中国市场主要厂商电竞游戏设备总部及产地分布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中国市场主要厂商成立时间及电竞游戏设备商业化日期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中国市场主要厂商电竞游戏设备产品类型及应用</w:t>
      </w:r>
      <w:r>
        <w:rPr>
          <w:rFonts w:hint="eastAsia"/>
        </w:rPr>
        <w:br/>
      </w:r>
      <w:r>
        <w:rPr>
          <w:rFonts w:hint="eastAsia"/>
        </w:rPr>
        <w:t>　　2.7 电竞游戏设备行业集中度、竞争程度分析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电竞游戏设备行业集中度分析：2025年中国Top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中国市场电竞游戏设备第一梯队、第二梯队和第三梯队厂商（品牌）及2025年市场份额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重点企业（1）在中国市场电竞游戏设备销量、收入、价格及毛利率（2021-2026）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重点企业（2）在中国市场电竞游戏设备销量、收入、价格及毛利率（2021-2026）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重点企业（3）在中国市场电竞游戏设备销量、收入、价格及毛利率（2021-2026）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重点企业（4）在中国市场电竞游戏设备销量、收入、价格及毛利率（2021-2026）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重点企业（5）在中国市场电竞游戏设备销量、收入、价格及毛利率（2021-2026）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重点企业（6）在中国市场电竞游戏设备销量、收入、价格及毛利率（2021-2026）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重点企业（7）在中国市场电竞游戏设备销量、收入、价格及毛利率（2021-2026）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重点企业（8）在中国市场电竞游戏设备销量、收入、价格及毛利率（2021-2026）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重点企业（9）在中国市场电竞游戏设备销量、收入、价格及毛利率（2021-2026）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重点企业（10）在中国市场电竞游戏设备销量、收入、价格及毛利率（2021-2026）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重点企业（11）在中国市场电竞游戏设备销量、收入、价格及毛利率（2021-2026）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重点企业（12）在中国市场电竞游戏设备销量、收入、价格及毛利率（2021-2026）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重点企业（13）在中国市场电竞游戏设备销量、收入、价格及毛利率（2021-2026）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重点企业（14）在中国市场电竞游戏设备销量、收入、价格及毛利率（2021-2026）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重点企业（15）在中国市场电竞游戏设备销量、收入、价格及毛利率（2021-2026）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重点企业（16）在中国市场电竞游戏设备销量、收入、价格及毛利率（2021-2026）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重点企业（17）在中国市场电竞游戏设备销量、收入、价格及毛利率（2021-2026）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重点企业（18）在中国市场电竞游戏设备销量、收入、价格及毛利率（2021-2026）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不同产品类型电竞游戏设备分析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中国市场不同产品类型电竞游戏设备销量（2021-2032）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中国市场不同产品类型电竞游戏设备销量及市场份额（2021-2026）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中国市场不同产品类型电竞游戏设备销量预测（2027-2032）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中国市场不同产品类型电竞游戏设备规模（2021-2032）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中国市场不同产品类型电竞游戏设备规模及市场份额（2021-2026）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中国市场不同产品类型电竞游戏设备规模预测（2027-2032）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中国市场不同产品类型电竞游戏设备价格走势（2021-2032）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不同应用电竞游戏设备分析</w:t>
      </w:r>
      <w:r>
        <w:rPr>
          <w:rFonts w:hint="eastAsia"/>
        </w:rPr>
        <w:br/>
      </w:r>
      <w:r>
        <w:rPr>
          <w:rFonts w:hint="eastAsia"/>
        </w:rPr>
        <w:t>　　5.1 中国市场不同应用电竞游戏设备销量（2021-2032）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中国市场不同应用电竞游戏设备销量及市场份额（2021-2026）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中国市场不同应用电竞游戏设备销量预测（2027-2032）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中国市场不同应用电竞游戏设备规模（2021-2032）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中国市场不同应用电竞游戏设备规模及市场份额（2021-2026）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中国市场不同应用电竞游戏设备规模预测（2027-2032）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中国市场不同应用电竞游戏设备价格走势（2021-2032）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电竞游戏设备行业发展分析---发展趋势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电竞游戏设备行业发展分析---厂商壁垒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电竞游戏设备行业发展分析---驱动因素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电竞游戏设备行业发展分析---制约因素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电竞游戏设备中国企业SWOT分析</w:t>
      </w:r>
      <w:r>
        <w:rPr>
          <w:rFonts w:hint="eastAsia"/>
        </w:rPr>
        <w:br/>
      </w:r>
      <w:r>
        <w:rPr>
          <w:rFonts w:hint="eastAsia"/>
        </w:rPr>
        <w:t>　　6.6 电竞游戏设备行业发展分析---行业政策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电竞游戏设备行业产业链简介</w:t>
      </w:r>
      <w:r>
        <w:rPr>
          <w:rFonts w:hint="eastAsia"/>
        </w:rPr>
        <w:br/>
      </w:r>
      <w:r>
        <w:rPr>
          <w:rFonts w:hint="eastAsia"/>
        </w:rPr>
        <w:t>　　7.2 电竞游戏设备产业链分析-上游</w:t>
      </w:r>
      <w:r>
        <w:rPr>
          <w:rFonts w:hint="eastAsia"/>
        </w:rPr>
        <w:br/>
      </w:r>
      <w:r>
        <w:rPr>
          <w:rFonts w:hint="eastAsia"/>
        </w:rPr>
        <w:t>　　7.3 电竞游戏设备产业链分析-中游</w:t>
      </w:r>
      <w:r>
        <w:rPr>
          <w:rFonts w:hint="eastAsia"/>
        </w:rPr>
        <w:br/>
      </w:r>
      <w:r>
        <w:rPr>
          <w:rFonts w:hint="eastAsia"/>
        </w:rPr>
        <w:t>　　7.4 电竞游戏设备产业链分析-下游</w:t>
      </w:r>
      <w:r>
        <w:rPr>
          <w:rFonts w:hint="eastAsia"/>
        </w:rPr>
        <w:br/>
      </w:r>
      <w:r>
        <w:rPr>
          <w:rFonts w:hint="eastAsia"/>
        </w:rPr>
        <w:t>　　7.5 电竞游戏设备行业采购模式</w:t>
      </w:r>
      <w:r>
        <w:rPr>
          <w:rFonts w:hint="eastAsia"/>
        </w:rPr>
        <w:br/>
      </w:r>
      <w:r>
        <w:rPr>
          <w:rFonts w:hint="eastAsia"/>
        </w:rPr>
        <w:t>　　7.6 电竞游戏设备行业生产模式</w:t>
      </w:r>
      <w:r>
        <w:rPr>
          <w:rFonts w:hint="eastAsia"/>
        </w:rPr>
        <w:br/>
      </w:r>
      <w:r>
        <w:rPr>
          <w:rFonts w:hint="eastAsia"/>
        </w:rPr>
        <w:t>　　7.7 电竞游戏设备行业销售模式及销售渠道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中国本土电竞游戏设备产能、产量分析</w:t>
      </w:r>
      <w:r>
        <w:rPr>
          <w:rFonts w:hint="eastAsia"/>
        </w:rPr>
        <w:br/>
      </w:r>
      <w:r>
        <w:rPr>
          <w:rFonts w:hint="eastAsia"/>
        </w:rPr>
        <w:t>　　8.1 中国电竞游戏设备供需现状及预测（2021-2032）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中国电竞游戏设备产能、产量、产能利用率及发展趋势（2021-2032）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中国电竞游戏设备产量、市场需求量及发展趋势（2021-2032）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中国电竞游戏设备进出口分析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中国市场电竞游戏设备主要进口来源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中国市场电竞游戏设备主要出口目的地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不同产品类型电竞游戏设备市场规模2021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不同应用电竞游戏设备市场规模2021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中国市场主要厂商电竞游戏设备销量（2021-2026）&amp;（千台）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中国市场主要厂商电竞游戏设备销量市场份额（2021-2026）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中国市场主要厂商电竞游戏设备收入（2021-2026）&amp;（万元）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中国市场主要厂商电竞游戏设备收入份额（2021-2026）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2025年中国主要生产商电竞游戏设备收入排名（万元）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中国市场主要厂商电竞游戏设备价格（2021-2026）&amp;（元/台）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中国市场主要厂商电竞游戏设备总部及产地分布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中国市场主要厂商成立时间及电竞游戏设备商业化日期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中国市场主要厂商电竞游戏设备产品类型及应用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2025年中国市场电竞游戏设备主要厂商市场地位（第一梯队、第二梯队和第三梯队）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电竞游戏设备市场投资、并购等现状分析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电竞游戏设备销量（千台）、收入（万元）、价格（元/台）及毛利率（2021-2026）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电竞游戏设备销量（千台）、收入（万元）、价格（元/台）及毛利率（2021-2026）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电竞游戏设备销量（千台）、收入（万元）、价格（元/台）及毛利率（2021-2026）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电竞游戏设备销量（千台）、收入（万元）、价格（元/台）及毛利率（2021-2026）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电竞游戏设备销量（千台）、收入（万元）、价格（元/台）及毛利率（2021-2026）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电竞游戏设备销量（千台）、收入（万元）、价格（元/台）及毛利率（2021-2026）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电竞游戏设备销量（千台）、收入（万元）、价格（元/台）及毛利率（2021-2026）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电竞游戏设备销量（千台）、收入（万元）、价格（元/台）及毛利率（2021-2026）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电竞游戏设备销量（千台）、收入（万元）、价格（元/台）及毛利率（2021-2026）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电竞游戏设备销量（千台）、收入（万元）、价格（元/台）及毛利率（2021-2026）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电竞游戏设备销量（千台）、收入（万元）、价格（元/台）及毛利率（2021-2026）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电竞游戏设备销量（千台）、收入（万元）、价格（元/台）及毛利率（2021-2026）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电竞游戏设备销量（千台）、收入（万元）、价格（元/台）及毛利率（2021-2026）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电竞游戏设备销量（千台）、收入（万元）、价格（元/台）及毛利率（2021-2026）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电竞游戏设备销量（千台）、收入（万元）、价格（元/台）及毛利率（2021-2026）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电竞游戏设备销量（千台）、收入（万元）、价格（元/台）及毛利率（2021-2026）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电竞游戏设备销量（千台）、收入（万元）、价格（元/台）及毛利率（2021-2026）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电竞游戏设备生产基地、总部、竞争对手及市场地位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电竞游戏设备产品规格、参数及市场应用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电竞游戏设备销量（千台）、收入（万元）、价格（元/台）及毛利率（2021-2026）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中国市场不同产品类型电竞游戏设备销量（2021-2026）&amp;（千台）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中国市场不同产品类型电竞游戏设备销量市场份额（2021-2026）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中国市场不同产品类型电竞游戏设备销量预测（2027-2032）&amp;（千台）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中国市场不同产品类型电竞游戏设备销量市场份额预测（2027-2032）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中国市场不同产品类型电竞游戏设备规模（2021-2026）&amp;（万元）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中国市场不同产品类型电竞游戏设备规模市场份额（2021-2026）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中国市场不同产品类型电竞游戏设备规模预测（2027-2032）&amp;（万元）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中国市场不同产品类型电竞游戏设备规模市场份额预测（2027-2032）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中国市场不同应用电竞游戏设备销量（2021-2026）&amp;（千台）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113： 中国市场不同应用电竞游戏设备销量市场份额（2021-2026）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中国市场不同应用电竞游戏设备销量预测（2027-2032）&amp;（千台）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115： 中国市场不同应用电竞游戏设备销量市场份额预测（2027-2032）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中国市场不同应用电竞游戏设备规模（2021-2026）&amp;（万元）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中国市场不同应用电竞游戏设备规模市场份额（2021-2026）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中国市场不同应用电竞游戏设备规模预测（2027-2032）&amp;（万元）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中国市场不同应用电竞游戏设备规模市场份额预测（2027-2032）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电竞游戏设备行业发展分析---发展趋势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电竞游戏设备行业发展分析---厂商壁垒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电竞游戏设备行业发展分析---驱动因素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电竞游戏设备行业发展分析---制约因素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电竞游戏设备行业相关重点政策一览</w:t>
      </w:r>
      <w:r>
        <w:rPr>
          <w:rFonts w:hint="eastAsia"/>
        </w:rPr>
        <w:br/>
      </w:r>
      <w:r>
        <w:rPr>
          <w:rFonts w:hint="eastAsia"/>
        </w:rPr>
        <w:t>　　表 125： 电竞游戏设备行业供应链分析</w:t>
      </w:r>
      <w:r>
        <w:rPr>
          <w:rFonts w:hint="eastAsia"/>
        </w:rPr>
        <w:br/>
      </w:r>
      <w:r>
        <w:rPr>
          <w:rFonts w:hint="eastAsia"/>
        </w:rPr>
        <w:t>　　表 126： 电竞游戏设备上游原料供应商</w:t>
      </w:r>
      <w:r>
        <w:rPr>
          <w:rFonts w:hint="eastAsia"/>
        </w:rPr>
        <w:br/>
      </w:r>
      <w:r>
        <w:rPr>
          <w:rFonts w:hint="eastAsia"/>
        </w:rPr>
        <w:t>　　表 127： 电竞游戏设备行业主要下游客户</w:t>
      </w:r>
      <w:r>
        <w:rPr>
          <w:rFonts w:hint="eastAsia"/>
        </w:rPr>
        <w:br/>
      </w:r>
      <w:r>
        <w:rPr>
          <w:rFonts w:hint="eastAsia"/>
        </w:rPr>
        <w:t>　　表 128： 电竞游戏设备典型经销商</w:t>
      </w:r>
      <w:r>
        <w:rPr>
          <w:rFonts w:hint="eastAsia"/>
        </w:rPr>
        <w:br/>
      </w:r>
      <w:r>
        <w:rPr>
          <w:rFonts w:hint="eastAsia"/>
        </w:rPr>
        <w:t>　　表 129： 中国电竞游戏设备产量、销量、进口量及出口量（2021-2026）&amp;（千台）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130： 中国电竞游戏设备产量、销量、进口量及出口量预测（2027-2032）&amp;（千台）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131： 中国市场电竞游戏设备主要进口来源</w:t>
      </w:r>
      <w:r>
        <w:rPr>
          <w:rFonts w:hint="eastAsia"/>
        </w:rPr>
        <w:br/>
      </w:r>
      <w:r>
        <w:rPr>
          <w:rFonts w:hint="eastAsia"/>
        </w:rPr>
        <w:t>　　表 132： 中国市场电竞游戏设备主要出口目的地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电竞游戏设备产品图片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中国不同产品类型电竞游戏设备市场规模市场份额2025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电竞耳机产品图片</w:t>
      </w:r>
      <w:r>
        <w:rPr>
          <w:rFonts w:hint="eastAsia"/>
        </w:rPr>
        <w:br/>
      </w:r>
      <w:r>
        <w:rPr>
          <w:rFonts w:hint="eastAsia"/>
        </w:rPr>
        <w:t>　　图 4： 游戏鼠标产品图片</w:t>
      </w:r>
      <w:r>
        <w:rPr>
          <w:rFonts w:hint="eastAsia"/>
        </w:rPr>
        <w:br/>
      </w:r>
      <w:r>
        <w:rPr>
          <w:rFonts w:hint="eastAsia"/>
        </w:rPr>
        <w:t>　　图 5： 游戏键盘产品图片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中国不同应用电竞游戏设备市场份额2025 &amp; 2032</w:t>
      </w:r>
      <w:r>
        <w:rPr>
          <w:rFonts w:hint="eastAsia"/>
        </w:rPr>
        <w:br/>
      </w:r>
      <w:r>
        <w:rPr>
          <w:rFonts w:hint="eastAsia"/>
        </w:rPr>
        <w:t>　　图 8： 个人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中国市场电竞游戏设备市场规模，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中国市场电竞游戏设备收入及增长率（2021-2032）&amp;（万元）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中国市场电竞游戏设备销量及增长率（2021-2032）&amp;（千台）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2025年中国市场主要厂商电竞游戏设备销量市场份额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2025年中国市场主要厂商电竞游戏设备收入市场份额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2025年中国市场前五大厂商电竞游戏设备市场份额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2025年中国市场电竞游戏设备第一梯队、第二梯队和第三梯队厂商（品牌）及市场份额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中国市场不同产品类型电竞游戏设备价格走势（2021-2032）&amp;（元/台）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中国市场不同应用电竞游戏设备价格走势（2021-2032）&amp;（元/台）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电竞游戏设备中国企业SWOT分析</w:t>
      </w:r>
      <w:r>
        <w:rPr>
          <w:rFonts w:hint="eastAsia"/>
        </w:rPr>
        <w:br/>
      </w:r>
      <w:r>
        <w:rPr>
          <w:rFonts w:hint="eastAsia"/>
        </w:rPr>
        <w:t>　　图 20： 电竞游戏设备产业链</w:t>
      </w:r>
      <w:r>
        <w:rPr>
          <w:rFonts w:hint="eastAsia"/>
        </w:rPr>
        <w:br/>
      </w:r>
      <w:r>
        <w:rPr>
          <w:rFonts w:hint="eastAsia"/>
        </w:rPr>
        <w:t>　　图 21： 电竞游戏设备行业采购模式分析</w:t>
      </w:r>
      <w:r>
        <w:rPr>
          <w:rFonts w:hint="eastAsia"/>
        </w:rPr>
        <w:br/>
      </w:r>
      <w:r>
        <w:rPr>
          <w:rFonts w:hint="eastAsia"/>
        </w:rPr>
        <w:t>　　图 22： 电竞游戏设备行业生产模式分析</w:t>
      </w:r>
      <w:r>
        <w:rPr>
          <w:rFonts w:hint="eastAsia"/>
        </w:rPr>
        <w:br/>
      </w:r>
      <w:r>
        <w:rPr>
          <w:rFonts w:hint="eastAsia"/>
        </w:rPr>
        <w:t>　　图 23： 电竞游戏设备行业销售模式分析</w:t>
      </w:r>
      <w:r>
        <w:rPr>
          <w:rFonts w:hint="eastAsia"/>
        </w:rPr>
        <w:br/>
      </w:r>
      <w:r>
        <w:rPr>
          <w:rFonts w:hint="eastAsia"/>
        </w:rPr>
        <w:t>　　图 24： 中国电竞游戏设备产能、产量、产能利用率及发展趋势（2021-2032）&amp;（千台）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中国电竞游戏设备产量、市场需求量及发展趋势（2021-2032）&amp;（千台）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e293fa91f54a41" w:history="1">
        <w:r>
          <w:rPr>
            <w:rStyle w:val="Hyperlink"/>
          </w:rPr>
          <w:t>2026-2032年中国电竞游戏设备行业研究及市场前景分析报告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6001977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e293fa91f54a41" w:history="1">
        <w:r>
          <w:rPr>
            <w:rStyle w:val="Hyperlink"/>
          </w:rPr>
          <w:t>https://www.20087.com/7/97/DianJingYouXiSheBeiDeFaZhanQianJing.html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热点：电竞游戏设备有哪些、电竞游戏设备推荐、大型电竞游戏设备、电竞设备推荐清单、电竞设备的价格是多少钱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339072a079439c" w:history="1">
      <w:r>
        <w:rPr>
          <w:rStyle w:val="Hyperlink"/>
        </w:rPr>
        <w:t>2026-2032年中国电竞游戏设备行业研究及市场前景分析报告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7/DianJingYouXiSheBeiDeFaZhanQianJing.html" TargetMode="External" Id="Rb6e293fa91f54a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7/DianJingYouXiSheBeiDeFaZhanQianJing.html" TargetMode="External" Id="R23339072a07943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2026-09-20T08:13:53Z</dcterms:created>
  <dcterms:modified xsi:type="dcterms:W3CDTF">2026-09-20T09:13:53Z</dcterms:modified>
  <dc:subject>2026-2032年中国电竞游戏设备行业研究及市场前景分析报告</dc:subject>
  <dc:title>2026-2032年中国电竞游戏设备行业研究及市场前景分析报告</dc:title>
  <cp:keywords>2026-2032年中国电竞游戏设备行业研究及市场前景分析报告</cp:keywords>
  <dc:description>2026-2032年中国电竞游戏设备行业研究及市场前景分析报告</dc:description>
</cp:coreProperties>
</file>