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39c43f2745fa" w:history="1">
              <w:r>
                <w:rPr>
                  <w:rStyle w:val="Hyperlink"/>
                </w:rPr>
                <w:t>2025-2031年中国核心路由交换机市场现状与行业前景分析报告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39c43f2745fa" w:history="1">
              <w:r>
                <w:rPr>
                  <w:rStyle w:val="Hyperlink"/>
                </w:rPr>
                <w:t>2025-2031年中国核心路由交换机市场现状与行业前景分析报告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b39c43f2745fa" w:history="1">
                <w:r>
                  <w:rPr>
                    <w:rStyle w:val="Hyperlink"/>
                  </w:rPr>
                  <w:t>https://www.20087.com/8/77/HeXinLuYouJiaoHuanJiDeQianJing.html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交换机是一种用于大型网络的核心设备，在近年来随着信息技术的发展而得到了广泛应用。现代核心路由交换机不仅具备高速的数据传输能力，还通过采用先进的路由算法和安全机制，提高了网络的稳定性和安全性。此外，随着云计算和大数据技术的应用，核心路由交换机的功能也在不断扩展，支持更多的增值服务。</w:t>
      </w:r>
      <w:r>
        <w:rPr>
          <w:rFonts w:hint="eastAsia"/>
        </w:rPr>
        <w:br/>
      </w:r>
      <w:r>
        <w:rPr>
          <w:rFonts w:hint="eastAsia"/>
        </w:rPr>
        <w:t>　　未来，核心路由交换机的发展将更加注重智能化和高性能。一方面，随着5G等高速网络技术的普及，核心路由交换机将被要求具有更高的传输速率和更低的延迟。另一方面，随着人工智能技术的应用，核心路由交换机将集成更多的智能功能，如流量预测、智能调度等，提高网络的智能化水平。此外，随着网络安全威胁的不断增加，核心路由交换机的安全防护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b39c43f2745fa" w:history="1">
        <w:r>
          <w:rPr>
            <w:rStyle w:val="Hyperlink"/>
          </w:rPr>
          <w:t>2025-2031年中国核心路由交换机市场现状与行业前景分析报告</w:t>
        </w:r>
      </w:hyperlink>
      <w:r>
        <w:rPr>
          <w:rFonts w:hint="eastAsia"/>
        </w:rPr>
        <w:t>》依托详实数据与一手调研资料，系统分析了核心路由交换机行业的产业链结构、市场规模、需求特征及价格体系，客观呈现了核心路由交换机行业发展现状，科学预测了核心路由交换机市场前景与未来趋势，重点剖析了重点企业的竞争格局、市场集中度及品牌影响力。同时，通过对核心路由交换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核心路由交换机行业概述</w:t>
      </w:r>
      <w:r>
        <w:rPr>
          <w:rFonts w:hint="eastAsia"/>
        </w:rPr>
        <w:br/>
      </w:r>
      <w:r>
        <w:rPr>
          <w:rFonts w:hint="eastAsia"/>
        </w:rPr>
        <w:t>　　第一节 核心路由交换机定义与分类</w:t>
      </w:r>
      <w:r>
        <w:rPr>
          <w:rFonts w:hint="eastAsia"/>
        </w:rPr>
        <w:br/>
      </w:r>
      <w:r>
        <w:rPr>
          <w:rFonts w:hint="eastAsia"/>
        </w:rPr>
        <w:t>　　第二节 核心路由交换机应用领域</w:t>
      </w:r>
      <w:r>
        <w:rPr>
          <w:rFonts w:hint="eastAsia"/>
        </w:rPr>
        <w:br/>
      </w:r>
      <w:r>
        <w:rPr>
          <w:rFonts w:hint="eastAsia"/>
        </w:rPr>
        <w:t>　　第三节 核心路由交换机行业经济指标分析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二、核心路由交换机行业成长速度分析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三、核心路由交换机附加值提升空间探讨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四、核心路由交换机行业进入壁垒分析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五、核心路由交换机行业风险性评估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六、核心路由交换机行业周期性分析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七、核心路由交换机行业竞争程度指标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八、核心路由交换机行业成熟度综合分析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核心路由交换机产业链及经营模式分析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三、核心路由交换机销售模式与渠道策略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全球核心路由交换机市场发展分析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2024-2025年全球核心路由交换机行业发展分析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一、全球核心路由交换机行业市场规模与趋势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二、全球核心路由交换机行业发展特点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三、全球核心路由交换机行业竞争格局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主要国家与地区核心路由交换机市场分析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2025-2031年全球核心路由交换机行业发展趋势与前景预测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一、核心路由交换机行业发展趋势</w:t>
      </w:r>
      <w:r>
        <w:rPr>
          <w:rFonts w:hint="eastAsia"/>
        </w:rPr>
        <w:br/>
      </w:r>
      <w:r>
        <w:rPr>
          <w:rFonts w:hint="eastAsia"/>
        </w:rPr>
        <w:t>　　　　二、核心路由交换机行业发展潜力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中国核心路由交换机行业市场分析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2024-2025年核心路由交换机产能与投资动态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一、国内核心路由交换机产能现状与利用效率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二、核心路由交换机产能扩张与投资动态分析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2025-2031年核心路由交换机行业产量统计与趋势预测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1、2019-2024年核心路由交换机产量及增长趋势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2、2019-2024年核心路由交换机细分产品产量及份额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二、核心路由交换机产量影响因素分析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2025-2031年核心路由交换机市场需求与销售分析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一、2024-2025年核心路由交换机行业需求现状</w:t>
      </w:r>
      <w:r>
        <w:rPr>
          <w:rFonts w:hint="eastAsia"/>
        </w:rPr>
        <w:br/>
      </w:r>
      <w:r>
        <w:rPr>
          <w:rFonts w:hint="eastAsia"/>
        </w:rPr>
        <w:t>　　　　二、核心路由交换机客户群体与需求特点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三、2019-2024年核心路由交换机行业销售规模分析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四、2025-2031年核心路由交换机市场增长潜力与规模预测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2024-2025年核心路由交换机行业技术发展现状及趋势分析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国内外核心路由交换机行业技术差距分析及差距形成的主要原因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核心路由交换机行业技术发展方向、趋势预测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提升核心路由交换机行业技术能力策略建议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中国核心路由交换机细分市场分析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一、2024-2025年核心路由交换机主要细分产品市场现状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核心路由交换机价格机制与竞争策略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核心路由交换机定价策略与方法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2025-2031年核心路由交换机价格竞争态势与趋势预测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中国核心路由交换机行业重点区域市场研究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2024-2025年重点区域核心路由交换机市场发展概况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2019-2024年中国核心路由交换机行业进出口情况分析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一、2019-2024年核心路由交换机进口规模分析</w:t>
      </w:r>
      <w:r>
        <w:rPr>
          <w:rFonts w:hint="eastAsia"/>
        </w:rPr>
        <w:br/>
      </w:r>
      <w:r>
        <w:rPr>
          <w:rFonts w:hint="eastAsia"/>
        </w:rPr>
        <w:t>　　　　二、核心路由交换机主要进口来源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核心路由交换机行业出口规模与目的地分析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一、2019-2024年核心路由交换机出口规模分析</w:t>
      </w:r>
      <w:r>
        <w:rPr>
          <w:rFonts w:hint="eastAsia"/>
        </w:rPr>
        <w:br/>
      </w:r>
      <w:r>
        <w:rPr>
          <w:rFonts w:hint="eastAsia"/>
        </w:rPr>
        <w:t>　　　　二、核心路由交换机主要出口目的地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2019-2024年中国核心路由交换机总体规模与财务指标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中国核心路由交换机行业总体规模分析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一、核心路由交换机企业数量与结构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二、核心路由交换机从业人员规模</w:t>
      </w:r>
      <w:r>
        <w:rPr>
          <w:rFonts w:hint="eastAsia"/>
        </w:rPr>
        <w:br/>
      </w:r>
      <w:r>
        <w:rPr>
          <w:rFonts w:hint="eastAsia"/>
        </w:rPr>
        <w:t>　　　　三、核心路由交换机行业资产状况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核心路由交换机行业重点企业经营状况分析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核心路由交换机领先企业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核心路由交换机标杆企业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核心路由交换机代表企业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核心路由交换机龙头企业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中国核心路由交换机行业竞争格局分析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2024-2025年核心路由交换机行业竞争力分析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一、核心路由交换机供应商议价能力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四、核心路由交换机替代品威胁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2019-2024年核心路由交换机行业企业并购活动分析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2024-2025年核心路由交换机行业会展与招投标活动分析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2025年中国核心路由交换机企业发展策略分析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核心路由交换机市场策略分析</w:t>
      </w:r>
      <w:r>
        <w:rPr>
          <w:rFonts w:hint="eastAsia"/>
        </w:rPr>
        <w:br/>
      </w:r>
      <w:r>
        <w:rPr>
          <w:rFonts w:hint="eastAsia"/>
        </w:rPr>
        <w:t>　　　　一、核心路由交换机市场定位与拓展策略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二、核心路由交换机市场细分与目标客户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核心路由交换机销售策略分析</w:t>
      </w:r>
      <w:r>
        <w:rPr>
          <w:rFonts w:hint="eastAsia"/>
        </w:rPr>
        <w:br/>
      </w:r>
      <w:r>
        <w:rPr>
          <w:rFonts w:hint="eastAsia"/>
        </w:rPr>
        <w:t>　　　　一、核心路由交换机销售渠道与网络建设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提高核心路由交换机企业竞争力建议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一、核心路由交换机技术创新与管理优化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核心路由交换机品牌战略思考</w:t>
      </w:r>
      <w:r>
        <w:rPr>
          <w:rFonts w:hint="eastAsia"/>
        </w:rPr>
        <w:br/>
      </w:r>
      <w:r>
        <w:rPr>
          <w:rFonts w:hint="eastAsia"/>
        </w:rPr>
        <w:t>　　　　一、核心路由交换机品牌建设与维护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二、核心路由交换机品牌影响力与市场竞争力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中国核心路由交换机行业风险与对策</w:t>
      </w:r>
      <w:r>
        <w:rPr>
          <w:rFonts w:hint="eastAsia"/>
        </w:rPr>
        <w:br/>
      </w:r>
      <w:r>
        <w:rPr>
          <w:rFonts w:hint="eastAsia"/>
        </w:rPr>
        <w:t>　　第一节 核心路由交换机行业SWOT分析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一、核心路由交换机行业优势分析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二、核心路由交换机行业劣势分析</w:t>
      </w:r>
      <w:r>
        <w:rPr>
          <w:rFonts w:hint="eastAsia"/>
        </w:rPr>
        <w:br/>
      </w:r>
      <w:r>
        <w:rPr>
          <w:rFonts w:hint="eastAsia"/>
        </w:rPr>
        <w:t>　　　　三、核心路由交换机市场机会探索</w:t>
      </w:r>
      <w:r>
        <w:rPr>
          <w:rFonts w:hint="eastAsia"/>
        </w:rPr>
        <w:br/>
      </w:r>
      <w:r>
        <w:rPr>
          <w:rFonts w:hint="eastAsia"/>
        </w:rPr>
        <w:t>　　　　四、核心路由交换机市场威胁评估</w:t>
      </w:r>
      <w:r>
        <w:rPr>
          <w:rFonts w:hint="eastAsia"/>
        </w:rPr>
        <w:br/>
      </w:r>
      <w:r>
        <w:rPr>
          <w:rFonts w:hint="eastAsia"/>
        </w:rPr>
        <w:t>　　第二节 核心路由交换机行业风险及对策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2025-2031年中国核心路由交换机行业前景与发展趋势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核心路由交换机行业发展环境分析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2025-2031年核心路由交换机行业发展趋势与方向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一、核心路由交换机行业发展方向预测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二、核心路由交换机发展趋势分析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2025-2031年核心路由交换机行业发展潜力与机遇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一、核心路由交换机市场发展潜力评估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二、核心路由交换机新兴市场与机遇探索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核心路由交换机行业研究结论与建议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[中-智-林-]核心路由交换机行业发展建议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核心路由交换机重点企业经营情况分析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2025年核心路由交换机市场前景分析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2025年核心路由交换机发展趋势预测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39c43f2745fa" w:history="1">
        <w:r>
          <w:rPr>
            <w:rStyle w:val="Hyperlink"/>
          </w:rPr>
          <w:t>2025-2031年中国核心路由交换机市场现状与行业前景分析报告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b39c43f2745fa" w:history="1">
        <w:r>
          <w:rPr>
            <w:rStyle w:val="Hyperlink"/>
          </w:rPr>
          <w:t>https://www.20087.com/8/77/HeXinLuYouJiaoHuanJiDeQianJing.html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热点：公认十大最稳定交换机、核心路由交换机端口设置命令、核心交换机是什么、核心路由交换机怎么设置、核心交换机可以当路由器用吗、核心交换机路由表、防火墙路由器交换机怎么连接、核心网 交换机 路由器、什么是三层交换机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e5f288e1495c" w:history="1">
      <w:r>
        <w:rPr>
          <w:rStyle w:val="Hyperlink"/>
        </w:rPr>
        <w:t>2025-2031年中国核心路由交换机市场现状与行业前景分析报告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eXinLuYouJiaoHuanJiDeQianJing.html" TargetMode="External" Id="R947b39c43f27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eXinLuYouJiaoHuanJiDeQianJing.html" TargetMode="External" Id="Rc2d8e5f288e1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2025-06-08T23:48:57Z</dcterms:created>
  <dcterms:modified xsi:type="dcterms:W3CDTF">2025-06-09T00:48:57Z</dcterms:modified>
  <dc:subject>2025-2031年中国核心路由交换机市场现状与行业前景分析报告</dc:subject>
  <dc:title>2025-2031年中国核心路由交换机市场现状与行业前景分析报告</dc:title>
  <cp:keywords>2025-2031年中国核心路由交换机市场现状与行业前景分析报告</cp:keywords>
  <dc:description>2025-2031年中国核心路由交换机市场现状与行业前景分析报告</dc:description>
</cp:coreProperties>
</file>