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f36ea9ed49ae" w:history="1">
              <w:r>
                <w:rPr>
                  <w:rStyle w:val="Hyperlink"/>
                </w:rPr>
                <w:t>全球与中国数据中心机柜市场现状调研及发展前景预测分析报告（2026-2032年）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f36ea9ed49ae" w:history="1">
              <w:r>
                <w:rPr>
                  <w:rStyle w:val="Hyperlink"/>
                </w:rPr>
                <w:t>全球与中国数据中心机柜市场现状调研及发展前景预测分析报告（2026-2032年）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3f36ea9ed49ae" w:history="1">
                <w:r>
                  <w:rPr>
                    <w:rStyle w:val="Hyperlink"/>
                  </w:rPr>
                  <w:t>https://www.20087.com/8/67/ShuJuZhongXinJiJuShiChangQianJing.html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柜是IT设备物理承载与热管理的基础单元，广泛部署于企业机房、云数据中心及边缘计算节点，承担服务器、网络设备与存储系统的安装、供电、散热与线缆管理功能。目前，数据中心机柜主流机柜采用标准化19英寸架构，材质以冷轧钢板或铝合金为主，普遍集成垂直理线槽、盲板、风扇单元及PDU（电源分配单元）。随着算力密度提升，高密度机柜（支持20kW以上/柜）对气流组织提出更高要求，推动封闭冷/热通道、液冷背板及智能风阀等方案应用。管理层面，带外监控系统可远程采集机柜内温湿度、门禁状态与电流负载。然而，在异构硬件混装、快速部署需求与能效优化之间，仍存在空间利用率与散热效率的平衡难题。</w:t>
      </w:r>
      <w:r>
        <w:rPr>
          <w:rFonts w:hint="eastAsia"/>
        </w:rPr>
        <w:br/>
      </w:r>
      <w:r>
        <w:rPr>
          <w:rFonts w:hint="eastAsia"/>
        </w:rPr>
        <w:t>　　未来，数据中心机柜将全面融入液冷普及与智能化运维浪潮，向模块化、高密度与能源协同方向演进。浸没式液冷兼容机柜将支持直接冷却高功耗GPU或AI芯片，大幅降低PUE值；模块化电源与冷却单元设计将实现“即插即用”式扩容。嵌入式数字孪生接口将实时映射机柜内设备布局、热分布与能耗数据，支撑AI驱动的容量规划与故障预测。在可持续发展驱动下，机柜结构将采用再生金属与无涂层环保工艺，降低制造碳足迹。此外，边缘计算场景催生小型化、户外防护型（IP55）智能机柜，集成UPS、空调与安全监控于一体。长远看，数据中心机柜将从静态机架升级为集电力、冷却、安全与数字管理于一体的智能IT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3f36ea9ed49ae" w:history="1">
        <w:r>
          <w:rPr>
            <w:rStyle w:val="Hyperlink"/>
          </w:rPr>
          <w:t>全球与中国数据中心机柜市场现状调研及发展前景预测分析报告（2026-2032年）</w:t>
        </w:r>
      </w:hyperlink>
      <w:r>
        <w:rPr>
          <w:rFonts w:hint="eastAsia"/>
        </w:rPr>
        <w:t>》全面梳理了数据中心机柜行业的市场规模、技术现状及产业链结构，结合数据分析了数据中心机柜市场需求、价格动态与竞争格局，科学预测了数据中心机柜发展趋势与市场前景，解读了行业内重点企业的战略布局与品牌影响力，同时对市场竞争与集中度进行了评估。此外，报告还细分了市场领域，揭示了数据中心机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36U及以下</w:t>
      </w:r>
      <w:r>
        <w:rPr>
          <w:rFonts w:hint="eastAsia"/>
        </w:rPr>
        <w:br/>
      </w:r>
      <w:r>
        <w:rPr>
          <w:rFonts w:hint="eastAsia"/>
        </w:rPr>
        <w:t>　　　　1.3.3 36U-42U（包含42U）</w:t>
      </w:r>
      <w:r>
        <w:rPr>
          <w:rFonts w:hint="eastAsia"/>
        </w:rPr>
        <w:br/>
      </w:r>
      <w:r>
        <w:rPr>
          <w:rFonts w:hint="eastAsia"/>
        </w:rPr>
        <w:t>　　　　1.3.4 42U以上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部门级数据中心</w:t>
      </w:r>
      <w:r>
        <w:rPr>
          <w:rFonts w:hint="eastAsia"/>
        </w:rPr>
        <w:br/>
      </w:r>
      <w:r>
        <w:rPr>
          <w:rFonts w:hint="eastAsia"/>
        </w:rPr>
        <w:t>　　　　1.4.3 企业级数据中心</w:t>
      </w:r>
      <w:r>
        <w:rPr>
          <w:rFonts w:hint="eastAsia"/>
        </w:rPr>
        <w:br/>
      </w:r>
      <w:r>
        <w:rPr>
          <w:rFonts w:hint="eastAsia"/>
        </w:rPr>
        <w:t>　　　　1.4.4 互联网数据中心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数据中心机柜行业发展总体概况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数据中心机柜行业发展主要特点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数据中心机柜有利因素</w:t>
      </w:r>
      <w:r>
        <w:rPr>
          <w:rFonts w:hint="eastAsia"/>
        </w:rPr>
        <w:br/>
      </w:r>
      <w:r>
        <w:rPr>
          <w:rFonts w:hint="eastAsia"/>
        </w:rPr>
        <w:t>　　　　1.5.3 .2 数据中心机柜不利因素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全球主要厂商成立时间及数据中心机柜商业化日期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全球主要厂商数据中心机柜产品类型及应用</w:t>
      </w:r>
      <w:r>
        <w:rPr>
          <w:rFonts w:hint="eastAsia"/>
        </w:rPr>
        <w:br/>
      </w:r>
      <w:r>
        <w:rPr>
          <w:rFonts w:hint="eastAsia"/>
        </w:rPr>
        <w:t>　　2.9 数据中心机柜行业集中度、竞争程度分析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全球数据中心机柜总体规模分析</w:t>
      </w:r>
      <w:r>
        <w:rPr>
          <w:rFonts w:hint="eastAsia"/>
        </w:rPr>
        <w:br/>
      </w:r>
      <w:r>
        <w:rPr>
          <w:rFonts w:hint="eastAsia"/>
        </w:rPr>
        <w:t>　　3.1 全球数据中心机柜供需现状及预测（2021-2032）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中国市场数据中心机柜进出口（2021-2032）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不同产品类型数据中心机柜分析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不同应用数据中心机柜分析</w:t>
      </w:r>
      <w:r>
        <w:rPr>
          <w:rFonts w:hint="eastAsia"/>
        </w:rPr>
        <w:br/>
      </w:r>
      <w:r>
        <w:rPr>
          <w:rFonts w:hint="eastAsia"/>
        </w:rPr>
        <w:t>　　7.1 全球不同应用数据中心机柜销量（2021-2032）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数据中心机柜行业发展趋势</w:t>
      </w:r>
      <w:r>
        <w:rPr>
          <w:rFonts w:hint="eastAsia"/>
        </w:rPr>
        <w:br/>
      </w:r>
      <w:r>
        <w:rPr>
          <w:rFonts w:hint="eastAsia"/>
        </w:rPr>
        <w:t>　　8.2 数据中心机柜行业主要驱动因素</w:t>
      </w:r>
      <w:r>
        <w:rPr>
          <w:rFonts w:hint="eastAsia"/>
        </w:rPr>
        <w:br/>
      </w:r>
      <w:r>
        <w:rPr>
          <w:rFonts w:hint="eastAsia"/>
        </w:rPr>
        <w:t>　　8.3 数据中心机柜中国企业SWOT分析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数据中心机柜行业产业链简介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数据中心机柜行业供应链分析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数据中心机柜行业采购模式</w:t>
      </w:r>
      <w:r>
        <w:rPr>
          <w:rFonts w:hint="eastAsia"/>
        </w:rPr>
        <w:br/>
      </w:r>
      <w:r>
        <w:rPr>
          <w:rFonts w:hint="eastAsia"/>
        </w:rPr>
        <w:t>　　9.3 数据中心机柜行业生产模式</w:t>
      </w:r>
      <w:r>
        <w:rPr>
          <w:rFonts w:hint="eastAsia"/>
        </w:rPr>
        <w:br/>
      </w:r>
      <w:r>
        <w:rPr>
          <w:rFonts w:hint="eastAsia"/>
        </w:rPr>
        <w:t>　　9.4 数据中心机柜行业销售模式及销售渠道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数据中心机柜行业发展主要特点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进入数据中心机柜行业壁垒</w:t>
      </w:r>
      <w:r>
        <w:rPr>
          <w:rFonts w:hint="eastAsia"/>
        </w:rPr>
        <w:br/>
      </w:r>
      <w:r>
        <w:rPr>
          <w:rFonts w:hint="eastAsia"/>
        </w:rPr>
        <w:t>　　表 7： 数据中心机柜主要企业在国际市场占有率（按销量，2023-2026）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2025年数据中心机柜主要企业在国际市场排名（按销量）&amp;（千台）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数据中心机柜主要企业在国际市场占有率（按收入，2023-2026）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2025年数据中心机柜主要企业在国际市场排名（按收入）&amp;（万元）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数据中心机柜主要企业在中国市场占有率（按销量，2023-2026）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2025年数据中心机柜主要企业在中国市场排名（按销量）&amp;（千台）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中国市场主要企业数据中心机柜销量（2023-2026）&amp;（千台）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数据中心机柜主要企业在中国市场占有率（按收入，2023-2026）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2025年数据中心机柜主要企业在中国市场排名（按收入）&amp;（万元）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全球主要厂商数据中心机柜产品类型及应用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2025年全球数据中心机柜主要厂商市场地位（第一梯队、第二梯队和第三梯队）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全球主要地区数据中心机柜产量增速（CAGR）：（2021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全球主要地区数据中心机柜产量（2021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全球主要地区数据中心机柜产量（2021-2026）&amp;（千台）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全球主要地区数据中心机柜产量（2027-2032）&amp;（千台）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中国市场数据中心机柜产量、销量、进出口（2021-2026）&amp;（千台）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中国市场数据中心机柜产量、销量、进出口预测（2027-2032）&amp;（千台）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全球主要地区数据中心机柜收入市场份额（2027-2032）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全球主要地区数据中心机柜销量（千台）：2021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全球主要地区数据中心机柜销量（2021-2026）&amp;（千台）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全球主要地区数据中心机柜销量（2027-2032）&amp;（千台）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全球主要地区数据中心机柜销量份额（2027-2032）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数据中心机柜生产基地、销售区域、竞争对手及市场地位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数据中心机柜产品规格、参数及市场应用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全球不同产品类型数据中心机柜销量（2021-2026）&amp;（千台）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全球不同产品类型数据中心机柜销量市场份额（2021-2026）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全球不同产品类型数据中心机柜销量预测（2027-2032）&amp;（千台）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全球市场不同产品类型数据中心机柜销量市场份额预测（2027-2032）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全球不同产品类型数据中心机柜收入（2021-2026）&amp;（万元）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全球不同产品类型数据中心机柜收入市场份额（2021-2026）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全球不同产品类型数据中心机柜收入预测（2027-2032）&amp;（万元）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全球不同产品类型数据中心机柜收入市场份额预测（2027-2032）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中国不同产品类型数据中心机柜销量（2021-2026）&amp;（千台）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中国不同产品类型数据中心机柜销量市场份额（2021-2026）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中国不同产品类型数据中心机柜销量预测（2027-2032）&amp;（千台）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全球市场不同产品类型数据中心机柜销量市场份额预测（2027-2032）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中国不同产品类型数据中心机柜收入（2021-2026）&amp;（万元）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中国不同产品类型数据中心机柜收入市场份额（2021-2026）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中国不同产品类型数据中心机柜收入预测（2027-2032）&amp;（万元）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中国不同产品类型数据中心机柜收入市场份额预测（2027-2032）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全球不同应用数据中心机柜销量（2021-2026）&amp;（千台）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全球不同应用数据中心机柜销量市场份额（2021-2026）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全球不同应用数据中心机柜销量预测（2027-2032）&amp;（千台）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全球市场不同应用数据中心机柜销量市场份额预测（2027-2032）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全球不同应用数据中心机柜收入（2021-2026）&amp;（万元）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全球不同应用数据中心机柜收入市场份额（2021-2026）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全球不同应用数据中心机柜收入预测（2027-2032）&amp;（万元）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全球不同应用数据中心机柜收入市场份额预测（2027-2032）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中国不同应用数据中心机柜销量（2021-2026）&amp;（千台）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中国不同应用数据中心机柜销量市场份额（2021-2026）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中国不同应用数据中心机柜销量预测（2027-2032）&amp;（千台）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中国市场不同应用数据中心机柜销量市场份额预测（2027-2032）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中国不同应用数据中心机柜收入（2021-2026）&amp;（万元）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中国不同应用数据中心机柜收入市场份额（2021-2026）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中国不同应用数据中心机柜收入预测（2027-2032）&amp;（万元）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中国不同应用数据中心机柜收入市场份额预测（2027-2032）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数据中心机柜行业发展趋势</w:t>
      </w:r>
      <w:r>
        <w:rPr>
          <w:rFonts w:hint="eastAsia"/>
        </w:rPr>
        <w:br/>
      </w:r>
      <w:r>
        <w:rPr>
          <w:rFonts w:hint="eastAsia"/>
        </w:rPr>
        <w:t>　　表 171： 数据中心机柜行业主要驱动因素</w:t>
      </w:r>
      <w:r>
        <w:rPr>
          <w:rFonts w:hint="eastAsia"/>
        </w:rPr>
        <w:br/>
      </w:r>
      <w:r>
        <w:rPr>
          <w:rFonts w:hint="eastAsia"/>
        </w:rPr>
        <w:t>　　表 172： 数据中心机柜行业供应链分析</w:t>
      </w:r>
      <w:r>
        <w:rPr>
          <w:rFonts w:hint="eastAsia"/>
        </w:rPr>
        <w:br/>
      </w:r>
      <w:r>
        <w:rPr>
          <w:rFonts w:hint="eastAsia"/>
        </w:rPr>
        <w:t>　　表 173： 数据中心机柜上游原料供应商</w:t>
      </w:r>
      <w:r>
        <w:rPr>
          <w:rFonts w:hint="eastAsia"/>
        </w:rPr>
        <w:br/>
      </w:r>
      <w:r>
        <w:rPr>
          <w:rFonts w:hint="eastAsia"/>
        </w:rPr>
        <w:t>　　表 174： 数据中心机柜主要地区不同应用客户分析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数据中心机柜典型经销商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全球不同产品类型数据中心机柜市场份额2025 &amp; 2032</w:t>
      </w:r>
      <w:r>
        <w:rPr>
          <w:rFonts w:hint="eastAsia"/>
        </w:rPr>
        <w:br/>
      </w:r>
      <w:r>
        <w:rPr>
          <w:rFonts w:hint="eastAsia"/>
        </w:rPr>
        <w:t>　　图 4： 36U及以下产品图片</w:t>
      </w:r>
      <w:r>
        <w:rPr>
          <w:rFonts w:hint="eastAsia"/>
        </w:rPr>
        <w:br/>
      </w:r>
      <w:r>
        <w:rPr>
          <w:rFonts w:hint="eastAsia"/>
        </w:rPr>
        <w:t>　　图 5： 36U-42U（包含42U）产品图片</w:t>
      </w:r>
      <w:r>
        <w:rPr>
          <w:rFonts w:hint="eastAsia"/>
        </w:rPr>
        <w:br/>
      </w:r>
      <w:r>
        <w:rPr>
          <w:rFonts w:hint="eastAsia"/>
        </w:rPr>
        <w:t>　　图 6： 42U以上产品图片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全球不同应用数据中心机柜市场份额2025 &amp; 2032</w:t>
      </w:r>
      <w:r>
        <w:rPr>
          <w:rFonts w:hint="eastAsia"/>
        </w:rPr>
        <w:br/>
      </w:r>
      <w:r>
        <w:rPr>
          <w:rFonts w:hint="eastAsia"/>
        </w:rPr>
        <w:t>　　图 9： 部门级数据中心</w:t>
      </w:r>
      <w:r>
        <w:rPr>
          <w:rFonts w:hint="eastAsia"/>
        </w:rPr>
        <w:br/>
      </w:r>
      <w:r>
        <w:rPr>
          <w:rFonts w:hint="eastAsia"/>
        </w:rPr>
        <w:t>　　图 10： 企业级数据中心</w:t>
      </w:r>
      <w:r>
        <w:rPr>
          <w:rFonts w:hint="eastAsia"/>
        </w:rPr>
        <w:br/>
      </w:r>
      <w:r>
        <w:rPr>
          <w:rFonts w:hint="eastAsia"/>
        </w:rPr>
        <w:t>　　图 11： 互联网数据中心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2025年全球前五大生产商数据中心机柜市场份额</w:t>
      </w:r>
      <w:r>
        <w:rPr>
          <w:rFonts w:hint="eastAsia"/>
        </w:rPr>
        <w:br/>
      </w:r>
      <w:r>
        <w:rPr>
          <w:rFonts w:hint="eastAsia"/>
        </w:rPr>
        <w:t>　　图 14： 2025年全球数据中心机柜第一梯队、第二梯队和第三梯队厂商及市场份额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全球数据中心机柜产能、产量、产能利用率及发展趋势（2021-2032）&amp;（千台）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全球数据中心机柜产量、需求量及发展趋势（2021-2032）&amp;（千台）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全球主要地区数据中心机柜产量市场份额（2021-2032）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中国数据中心机柜产能、产量、产能利用率及发展趋势（2021-2032）&amp;（千台）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中国数据中心机柜产量、市场需求量及发展趋势（2021-2032）&amp;（千台）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全球数据中心机柜市场销售额及增长率：（2021-2032）&amp;（万元）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全球市场数据中心机柜市场规模：2021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全球市场数据中心机柜价格趋势（2021-2032）&amp;（元/台）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全球主要地区数据中心机柜销售收入（2021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中东市场数据中心机柜销量及增长率（2021-2032）&amp;（千台）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中东市场数据中心机柜收入及增长率（2021-2032）&amp;（万元）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全球不同产品类型数据中心机柜价格走势（2021-2032）&amp;（元/台）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全球不同应用数据中心机柜价格走势（2021-2032）&amp;（元/台）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数据中心机柜中国企业SWOT分析</w:t>
      </w:r>
      <w:r>
        <w:rPr>
          <w:rFonts w:hint="eastAsia"/>
        </w:rPr>
        <w:br/>
      </w:r>
      <w:r>
        <w:rPr>
          <w:rFonts w:hint="eastAsia"/>
        </w:rPr>
        <w:t>　　图 45： 数据中心机柜产业链</w:t>
      </w:r>
      <w:r>
        <w:rPr>
          <w:rFonts w:hint="eastAsia"/>
        </w:rPr>
        <w:br/>
      </w:r>
      <w:r>
        <w:rPr>
          <w:rFonts w:hint="eastAsia"/>
        </w:rPr>
        <w:t>　　图 46： 数据中心机柜行业采购模式分析</w:t>
      </w:r>
      <w:r>
        <w:rPr>
          <w:rFonts w:hint="eastAsia"/>
        </w:rPr>
        <w:br/>
      </w:r>
      <w:r>
        <w:rPr>
          <w:rFonts w:hint="eastAsia"/>
        </w:rPr>
        <w:t>　　图 47： 数据中心机柜行业生产模式</w:t>
      </w:r>
      <w:r>
        <w:rPr>
          <w:rFonts w:hint="eastAsia"/>
        </w:rPr>
        <w:br/>
      </w:r>
      <w:r>
        <w:rPr>
          <w:rFonts w:hint="eastAsia"/>
        </w:rPr>
        <w:t>　　图 48： 数据中心机柜行业销售模式分析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f36ea9ed49ae" w:history="1">
        <w:r>
          <w:rPr>
            <w:rStyle w:val="Hyperlink"/>
          </w:rPr>
          <w:t>全球与中国数据中心机柜市场现状调研及发展前景预测分析报告（2026-2032年）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3f36ea9ed49ae" w:history="1">
        <w:r>
          <w:rPr>
            <w:rStyle w:val="Hyperlink"/>
          </w:rPr>
          <w:t>https://www.20087.com/8/67/ShuJuZhongXinJiJuShiChangQianJing.html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热点：数据采集仪、数据中心机柜功率怎么算、服务器机柜、数据中心机柜价格、idc机房机柜租赁一个多少钱、数据中心机柜租赁、idc机房49个机柜、数据中心机柜龙头、IDC机柜品牌厂家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6642f9a8474a" w:history="1">
      <w:r>
        <w:rPr>
          <w:rStyle w:val="Hyperlink"/>
        </w:rPr>
        <w:t>全球与中国数据中心机柜市场现状调研及发展前景预测分析报告（2026-2032年）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JuZhongXinJiJuShiChangQianJing.html" TargetMode="External" Id="Rfd23f36ea9e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JuZhongXinJiJuShiChangQianJing.html" TargetMode="External" Id="Rfcac6642f9a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2025-12-30T01:12:32Z</dcterms:created>
  <dcterms:modified xsi:type="dcterms:W3CDTF">2025-12-30T02:12:32Z</dcterms:modified>
  <dc:subject>全球与中国数据中心机柜市场现状调研及发展前景预测分析报告（2026-2032年）</dc:subject>
  <dc:title>全球与中国数据中心机柜市场现状调研及发展前景预测分析报告（2026-2032年）</dc:title>
  <cp:keywords>全球与中国数据中心机柜市场现状调研及发展前景预测分析报告（2026-2032年）</cp:keywords>
  <dc:description>全球与中国数据中心机柜市场现状调研及发展前景预测分析报告（2026-2032年）</dc:description>
</cp:coreProperties>
</file>