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d1b6c054e45e5" w:history="1">
              <w:r>
                <w:rPr>
                  <w:rStyle w:val="Hyperlink"/>
                </w:rPr>
                <w:t>2026-2032年中国新型显示材料行业发展研究分析与市场前景预测报告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d1b6c054e45e5" w:history="1">
              <w:r>
                <w:rPr>
                  <w:rStyle w:val="Hyperlink"/>
                </w:rPr>
                <w:t>2026-2032年中国新型显示材料行业发展研究分析与市场前景预测报告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d1b6c054e45e5" w:history="1">
                <w:r>
                  <w:rPr>
                    <w:rStyle w:val="Hyperlink"/>
                  </w:rPr>
                  <w:t>https://www.20087.com/8/37/XinXingXianShiCaiLiaoDeQianJing.html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显示材料涵盖量子点（QD）、钙钛矿、Micro-LED外延片、柔性基板及电致变色薄膜等，旨在突破传统LCD/OLED在色域、能效、寿命与形态上的局限，支撑下一代显示技术发展。当前量子点膜已规模化用于高端液晶电视，Micro-LED处于巨量转移工艺攻关阶段，而柔性PI基板支撑折叠屏手机量产。</w:t>
      </w:r>
      <w:r>
        <w:rPr>
          <w:rFonts w:hint="eastAsia"/>
        </w:rPr>
        <w:br/>
      </w:r>
      <w:r>
        <w:rPr>
          <w:rFonts w:hint="eastAsia"/>
        </w:rPr>
        <w:t>　　未来，磁性颜料将向无重金属化、智能响应与多感官融合方向突破。生物相容性铁氮化物替代传统钴镍体系，满足环保与安全要求；温敏或光敏磁性复合颜料实现多重刺激响应变色。在应用端，与AR技术结合，手机扫描磁性图案触发数字内容，强化防伪互动性。同时，绿色合成工艺（如水相共沉淀）降低能耗与废液排放。随着品牌防伪升级与个性化消费崛起，磁性颜料将从特效添加剂升级为支撑安全认证、沉浸式体验与可持续美学的下一代智能色彩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d1b6c054e45e5" w:history="1">
        <w:r>
          <w:rPr>
            <w:rStyle w:val="Hyperlink"/>
          </w:rPr>
          <w:t>2026-2032年中国新型显示材料行业发展研究分析与市场前景预测报告</w:t>
        </w:r>
      </w:hyperlink>
      <w:r>
        <w:rPr>
          <w:rFonts w:hint="eastAsia"/>
        </w:rPr>
        <w:t>》对新型显示材料产业进行了全面深入的分析。报告详细解读了新型显示材料行业的经济指标、市场规模、财务状况及竞争格局，并针对细分市场和重点区域进行了深入的市场调研与机会挖掘。同时，探讨了新型显示材料行业发展策略、营销渠道以及重点企业的运营状况。在全面分析新型显示材料行业发展环境的基础上，科学预测了新型显示材料市场的未来趋势。此外，报告还特别关注了新型显示材料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新型显示材料产业概述</w:t>
      </w:r>
      <w:r>
        <w:rPr>
          <w:rFonts w:hint="eastAsia"/>
        </w:rPr>
        <w:br/>
      </w:r>
      <w:r>
        <w:rPr>
          <w:rFonts w:hint="eastAsia"/>
        </w:rPr>
        <w:t>　　第一节 新型显示材料定义与分类</w:t>
      </w:r>
      <w:r>
        <w:rPr>
          <w:rFonts w:hint="eastAsia"/>
        </w:rPr>
        <w:br/>
      </w:r>
      <w:r>
        <w:rPr>
          <w:rFonts w:hint="eastAsia"/>
        </w:rPr>
        <w:t>　　第二节 新型显示材料产业链结构及关键环节剖析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新型显示材料商业模式与盈利模式解析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新型显示材料经济指标与行业评估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全球新型显示材料市场发展综述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2020-2025年全球新型显示材料市场规模及增长趋势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主要国家与地区新型显示材料市场对比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2026-2032年全球新型显示材料行业发展趋势与前景预测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国际新型显示材料市场发展趋势及对我国启示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二、对我国新型显示材料市场的借鉴意义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中国新型显示材料行业市场规模分析与预测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新型显示材料市场的总体规模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一、2020-2025年新型显示材料市场规模变化及趋势分析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二、2026年新型显示材料行业市场规模特点</w:t>
      </w:r>
      <w:r>
        <w:rPr>
          <w:rFonts w:hint="eastAsia"/>
        </w:rPr>
        <w:br/>
      </w:r>
      <w:r>
        <w:rPr>
          <w:rFonts w:hint="eastAsia"/>
        </w:rPr>
        <w:t>　　第二节 新型显示材料市场规模的构成</w:t>
      </w:r>
      <w:r>
        <w:rPr>
          <w:rFonts w:hint="eastAsia"/>
        </w:rPr>
        <w:br/>
      </w:r>
      <w:r>
        <w:rPr>
          <w:rFonts w:hint="eastAsia"/>
        </w:rPr>
        <w:t>　　　　一、新型显示材料客户群体特征与偏好分析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二、不同类型新型显示材料市场规模分布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三、各地区新型显示材料市场规模差异与特点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新型显示材料市场规模的预测与展望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一、未来几年新型显示材料市场规模增长预测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2025-2026年新型显示材料行业技术发展现状及趋势分析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新型显示材料行业技术发展现状分析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国内外新型显示材料行业技术差距分析及差距形成的主要原因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新型显示材料行业技术发展方向、趋势预测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提升新型显示材料行业技术能力策略建议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2020-2025年中国新型显示材料行业总体发展与财务状况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2020-2025年新型显示材料行业规模情况</w:t>
      </w:r>
      <w:r>
        <w:rPr>
          <w:rFonts w:hint="eastAsia"/>
        </w:rPr>
        <w:br/>
      </w:r>
      <w:r>
        <w:rPr>
          <w:rFonts w:hint="eastAsia"/>
        </w:rPr>
        <w:t>　　　　一、新型显示材料行业企业数量规模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二、新型显示材料行业从业人员规模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三、新型显示材料行业市场敏感性分析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2020-2025年新型显示材料行业财务能力分析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一、新型显示材料行业盈利能力</w:t>
      </w:r>
      <w:r>
        <w:rPr>
          <w:rFonts w:hint="eastAsia"/>
        </w:rPr>
        <w:br/>
      </w:r>
      <w:r>
        <w:rPr>
          <w:rFonts w:hint="eastAsia"/>
        </w:rPr>
        <w:t>　　　　二、新型显示材料行业偿债能力</w:t>
      </w:r>
      <w:r>
        <w:rPr>
          <w:rFonts w:hint="eastAsia"/>
        </w:rPr>
        <w:br/>
      </w:r>
      <w:r>
        <w:rPr>
          <w:rFonts w:hint="eastAsia"/>
        </w:rPr>
        <w:t>　　　　三、新型显示材料行业营运能力</w:t>
      </w:r>
      <w:r>
        <w:rPr>
          <w:rFonts w:hint="eastAsia"/>
        </w:rPr>
        <w:br/>
      </w:r>
      <w:r>
        <w:rPr>
          <w:rFonts w:hint="eastAsia"/>
        </w:rPr>
        <w:t>　　　　四、新型显示材料行业发展能力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中国新型显示材料行业细分市场调研与机会挖掘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新型显示材料细分市场（一）市场调研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新型显示材料细分市场（二）市场调研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中国新型显示材料行业区域市场调研分析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2020-2025年中国新型显示材料行业重点区域调研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一、重点地区（一）新型显示材料市场规模与特点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二、重点地区（二）新型显示材料市场规模及特点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三、重点地区（三）新型显示材料市场规模及特点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四、重点地区（四）新型显示材料市场规模及特点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不同区域新型显示材料市场的对比与启示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二、新型显示材料市场拓展策略与建议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中国新型显示材料行业的营销渠道与客户分析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新型显示材料行业渠道分析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二、各类渠道对新型显示材料行业的影响</w:t>
      </w:r>
      <w:r>
        <w:rPr>
          <w:rFonts w:hint="eastAsia"/>
        </w:rPr>
        <w:br/>
      </w:r>
      <w:r>
        <w:rPr>
          <w:rFonts w:hint="eastAsia"/>
        </w:rPr>
        <w:t>　　　　三、主要新型显示材料企业渠道策略研究</w:t>
      </w:r>
      <w:r>
        <w:rPr>
          <w:rFonts w:hint="eastAsia"/>
        </w:rPr>
        <w:br/>
      </w:r>
      <w:r>
        <w:rPr>
          <w:rFonts w:hint="eastAsia"/>
        </w:rPr>
        <w:t>　　第二节 新型显示材料行业客户分析与定位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中国新型显示材料行业竞争格局及策略选择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新型显示材料行业总体市场竞争状况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一、新型显示材料行业竞争结构分析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二、新型显示材料企业竞争格局与集中度评估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三、新型显示材料行业SWOT分析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新型显示材料行业重点企业调研分析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新型显示材料企业发展策略分析</w:t>
      </w:r>
      <w:r>
        <w:rPr>
          <w:rFonts w:hint="eastAsia"/>
        </w:rPr>
        <w:br/>
      </w:r>
      <w:r>
        <w:rPr>
          <w:rFonts w:hint="eastAsia"/>
        </w:rPr>
        <w:t>　　第一节 新型显示材料市场与销售策略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新型显示材料品牌战略思考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中国新型显示材料行业发展环境分析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二、新型显示材料行业主管部门、监管体制及相关政策法规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3、新型显示材料行业的主要法律、法规和政策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4、2026年新型显示材料行业法律法规和政策对行业的影响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二、新型显示材料消费者需求分析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一、新型显示材料技术的应用与创新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二、新型显示材料行业发展的技术趋势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2026-2032年新型显示材料行业展趋势预测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2026-2032年新型显示材料市场发展前景分析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一、新型显示材料市场发展潜力</w:t>
      </w:r>
      <w:r>
        <w:rPr>
          <w:rFonts w:hint="eastAsia"/>
        </w:rPr>
        <w:br/>
      </w:r>
      <w:r>
        <w:rPr>
          <w:rFonts w:hint="eastAsia"/>
        </w:rPr>
        <w:t>　　　　二、新型显示材料市场前景分析</w:t>
      </w:r>
      <w:r>
        <w:rPr>
          <w:rFonts w:hint="eastAsia"/>
        </w:rPr>
        <w:br/>
      </w:r>
      <w:r>
        <w:rPr>
          <w:rFonts w:hint="eastAsia"/>
        </w:rPr>
        <w:t>　　　　三、新型显示材料细分行业发展前景分析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2026-2032年新型显示材料发展趋势预测</w:t>
      </w:r>
      <w:r>
        <w:rPr>
          <w:rFonts w:hint="eastAsia"/>
        </w:rPr>
        <w:br/>
      </w:r>
      <w:r>
        <w:rPr>
          <w:rFonts w:hint="eastAsia"/>
        </w:rPr>
        <w:t>　　　　一、新型显示材料发展趋势预测</w:t>
      </w:r>
      <w:r>
        <w:rPr>
          <w:rFonts w:hint="eastAsia"/>
        </w:rPr>
        <w:br/>
      </w:r>
      <w:r>
        <w:rPr>
          <w:rFonts w:hint="eastAsia"/>
        </w:rPr>
        <w:t>　　　　二、新型显示材料市场规模预测</w:t>
      </w:r>
      <w:r>
        <w:rPr>
          <w:rFonts w:hint="eastAsia"/>
        </w:rPr>
        <w:br/>
      </w:r>
      <w:r>
        <w:rPr>
          <w:rFonts w:hint="eastAsia"/>
        </w:rPr>
        <w:t>　　　　三、新型显示材料细分市场发展趋势预测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未来新型显示材料行业挑战与机遇探讨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一、新型显示材料行业挑战</w:t>
      </w:r>
      <w:r>
        <w:rPr>
          <w:rFonts w:hint="eastAsia"/>
        </w:rPr>
        <w:br/>
      </w:r>
      <w:r>
        <w:rPr>
          <w:rFonts w:hint="eastAsia"/>
        </w:rPr>
        <w:t>　　　　二、新型显示材料行业机遇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新型显示材料行业研究结论及建议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对新型显示材料行业发展的建议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对新型显示材料企业和投资者的建议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新型显示材料介绍</w:t>
      </w:r>
      <w:r>
        <w:rPr>
          <w:rFonts w:hint="eastAsia"/>
        </w:rPr>
        <w:br/>
      </w:r>
      <w:r>
        <w:rPr>
          <w:rFonts w:hint="eastAsia"/>
        </w:rPr>
        <w:t>　　图表 新型显示材料图片</w:t>
      </w:r>
      <w:r>
        <w:rPr>
          <w:rFonts w:hint="eastAsia"/>
        </w:rPr>
        <w:br/>
      </w:r>
      <w:r>
        <w:rPr>
          <w:rFonts w:hint="eastAsia"/>
        </w:rPr>
        <w:t>　　图表 新型显示材料产业链分析</w:t>
      </w:r>
      <w:r>
        <w:rPr>
          <w:rFonts w:hint="eastAsia"/>
        </w:rPr>
        <w:br/>
      </w:r>
      <w:r>
        <w:rPr>
          <w:rFonts w:hint="eastAsia"/>
        </w:rPr>
        <w:t>　　图表 新型显示材料主要特点</w:t>
      </w:r>
      <w:r>
        <w:rPr>
          <w:rFonts w:hint="eastAsia"/>
        </w:rPr>
        <w:br/>
      </w:r>
      <w:r>
        <w:rPr>
          <w:rFonts w:hint="eastAsia"/>
        </w:rPr>
        <w:t>　　图表 新型显示材料政策分析</w:t>
      </w:r>
      <w:r>
        <w:rPr>
          <w:rFonts w:hint="eastAsia"/>
        </w:rPr>
        <w:br/>
      </w:r>
      <w:r>
        <w:rPr>
          <w:rFonts w:hint="eastAsia"/>
        </w:rPr>
        <w:t>　　图表 新型显示材料标准 技术</w:t>
      </w:r>
      <w:r>
        <w:rPr>
          <w:rFonts w:hint="eastAsia"/>
        </w:rPr>
        <w:br/>
      </w:r>
      <w:r>
        <w:rPr>
          <w:rFonts w:hint="eastAsia"/>
        </w:rPr>
        <w:t>　　图表 新型显示材料最新消息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2020-2025年新型显示材料行业市场容量统计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2020-2025年中国新型显示材料行业市场规模及增长情况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2020-2025年中国新型显示材料行业销售收入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2020-2025年中国新型显示材料行业利润总额分析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2020-2025年中国新型显示材料行业企业数量情况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2020-2025年中国新型显示材料行业企业平均规模情况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新型显示材料价格走势</w:t>
      </w:r>
      <w:r>
        <w:rPr>
          <w:rFonts w:hint="eastAsia"/>
        </w:rPr>
        <w:br/>
      </w:r>
      <w:r>
        <w:rPr>
          <w:rFonts w:hint="eastAsia"/>
        </w:rPr>
        <w:t>　　图表 2025年新型显示材料成本和利润分析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2025年中国新型显示材料行业竞争力分析</w:t>
      </w:r>
      <w:r>
        <w:rPr>
          <w:rFonts w:hint="eastAsia"/>
        </w:rPr>
        <w:br/>
      </w:r>
      <w:r>
        <w:rPr>
          <w:rFonts w:hint="eastAsia"/>
        </w:rPr>
        <w:t>　　图表 新型显示材料优势</w:t>
      </w:r>
      <w:r>
        <w:rPr>
          <w:rFonts w:hint="eastAsia"/>
        </w:rPr>
        <w:br/>
      </w:r>
      <w:r>
        <w:rPr>
          <w:rFonts w:hint="eastAsia"/>
        </w:rPr>
        <w:t>　　图表 新型显示材料劣势</w:t>
      </w:r>
      <w:r>
        <w:rPr>
          <w:rFonts w:hint="eastAsia"/>
        </w:rPr>
        <w:br/>
      </w:r>
      <w:r>
        <w:rPr>
          <w:rFonts w:hint="eastAsia"/>
        </w:rPr>
        <w:t>　　图表 新型显示材料机会</w:t>
      </w:r>
      <w:r>
        <w:rPr>
          <w:rFonts w:hint="eastAsia"/>
        </w:rPr>
        <w:br/>
      </w:r>
      <w:r>
        <w:rPr>
          <w:rFonts w:hint="eastAsia"/>
        </w:rPr>
        <w:t>　　图表 新型显示材料威胁</w:t>
      </w:r>
      <w:r>
        <w:rPr>
          <w:rFonts w:hint="eastAsia"/>
        </w:rPr>
        <w:br/>
      </w:r>
      <w:r>
        <w:rPr>
          <w:rFonts w:hint="eastAsia"/>
        </w:rPr>
        <w:t>　　图表 2020-2025年中国新型显示材料行业盈利能力分析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2020-2025年中国新型显示材料行业运营能力分析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2020-2025年中国新型显示材料行业偿债能力分析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2020-2025年中国新型显示材料行业发展能力分析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2020-2025年中国新型显示材料行业经营效益分析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**地区新型显示材料行业市场需求情况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新型显示材料品牌分析</w:t>
      </w:r>
      <w:r>
        <w:rPr>
          <w:rFonts w:hint="eastAsia"/>
        </w:rPr>
        <w:br/>
      </w:r>
      <w:r>
        <w:rPr>
          <w:rFonts w:hint="eastAsia"/>
        </w:rPr>
        <w:t>　　图表 新型显示材料企业（一）概述</w:t>
      </w:r>
      <w:r>
        <w:rPr>
          <w:rFonts w:hint="eastAsia"/>
        </w:rPr>
        <w:br/>
      </w:r>
      <w:r>
        <w:rPr>
          <w:rFonts w:hint="eastAsia"/>
        </w:rPr>
        <w:t>　　图表 企业新型显示材料业务分析</w:t>
      </w:r>
      <w:r>
        <w:rPr>
          <w:rFonts w:hint="eastAsia"/>
        </w:rPr>
        <w:br/>
      </w:r>
      <w:r>
        <w:rPr>
          <w:rFonts w:hint="eastAsia"/>
        </w:rPr>
        <w:t>　　图表 新型显示材料企业（一）经营情况分析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新型显示材料企业（一）盈利能力情况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新型显示材料企业（一）偿债能力情况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新型显示材料企业（一）运营能力情况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新型显示材料企业（一）成长能力情况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新型显示材料企业（二）简介</w:t>
      </w:r>
      <w:r>
        <w:rPr>
          <w:rFonts w:hint="eastAsia"/>
        </w:rPr>
        <w:br/>
      </w:r>
      <w:r>
        <w:rPr>
          <w:rFonts w:hint="eastAsia"/>
        </w:rPr>
        <w:t>　　图表 企业新型显示材料业务</w:t>
      </w:r>
      <w:r>
        <w:rPr>
          <w:rFonts w:hint="eastAsia"/>
        </w:rPr>
        <w:br/>
      </w:r>
      <w:r>
        <w:rPr>
          <w:rFonts w:hint="eastAsia"/>
        </w:rPr>
        <w:t>　　图表 新型显示材料企业（二）经营情况分析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新型显示材料企业（二）盈利能力情况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新型显示材料企业（二）偿债能力情况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新型显示材料企业（二）运营能力情况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新型显示材料企业（二）成长能力情况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新型显示材料企业（三）概况</w:t>
      </w:r>
      <w:r>
        <w:rPr>
          <w:rFonts w:hint="eastAsia"/>
        </w:rPr>
        <w:br/>
      </w:r>
      <w:r>
        <w:rPr>
          <w:rFonts w:hint="eastAsia"/>
        </w:rPr>
        <w:t>　　图表 企业新型显示材料业务情况</w:t>
      </w:r>
      <w:r>
        <w:rPr>
          <w:rFonts w:hint="eastAsia"/>
        </w:rPr>
        <w:br/>
      </w:r>
      <w:r>
        <w:rPr>
          <w:rFonts w:hint="eastAsia"/>
        </w:rPr>
        <w:t>　　图表 新型显示材料企业（三）经营情况分析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新型显示材料企业（三）盈利能力情况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新型显示材料企业（三）偿债能力情况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新型显示材料企业（三）运营能力情况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新型显示材料企业（三）成长能力情况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新型显示材料发展有利因素分析</w:t>
      </w:r>
      <w:r>
        <w:rPr>
          <w:rFonts w:hint="eastAsia"/>
        </w:rPr>
        <w:br/>
      </w:r>
      <w:r>
        <w:rPr>
          <w:rFonts w:hint="eastAsia"/>
        </w:rPr>
        <w:t>　　图表 新型显示材料发展不利因素分析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进入新型显示材料行业壁垒</w:t>
      </w:r>
      <w:r>
        <w:rPr>
          <w:rFonts w:hint="eastAsia"/>
        </w:rPr>
        <w:br/>
      </w:r>
      <w:r>
        <w:rPr>
          <w:rFonts w:hint="eastAsia"/>
        </w:rPr>
        <w:t>　　图表 2026-2032年中国新型显示材料行业市场容量预测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2026-2032年中国新型显示材料行业市场规模预测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2026-2032年中国新型显示材料市场前景分析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2026-2032年中国新型显示材料行业风险研究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2026-2032年中国新型显示材料行业发展趋势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d1b6c054e45e5" w:history="1">
        <w:r>
          <w:rPr>
            <w:rStyle w:val="Hyperlink"/>
          </w:rPr>
          <w:t>2026-2032年中国新型显示材料行业发展研究分析与市场前景预测报告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d1b6c054e45e5" w:history="1">
        <w:r>
          <w:rPr>
            <w:rStyle w:val="Hyperlink"/>
          </w:rPr>
          <w:t>https://www.20087.com/8/37/XinXingXianShiCaiLiaoDeQianJing.html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热点：led电子显示屏、新型显示材料有哪些、LED屏、新型显示材料与器件、广告显示屏、新型显示材料是什么、新型显示技术、新型显示材料与器件好就业吗、滚动屏幕led显示屏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3ddd4940a4aa4" w:history="1">
      <w:r>
        <w:rPr>
          <w:rStyle w:val="Hyperlink"/>
        </w:rPr>
        <w:t>2026-2032年中国新型显示材料行业发展研究分析与市场前景预测报告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nXingXianShiCaiLiaoDeQianJing.html" TargetMode="External" Id="Rb55d1b6c054e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nXingXianShiCaiLiaoDeQianJing.html" TargetMode="External" Id="Re113ddd4940a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2025-12-20T01:11:48Z</dcterms:created>
  <dcterms:modified xsi:type="dcterms:W3CDTF">2025-12-20T02:11:48Z</dcterms:modified>
  <dc:subject>2026-2032年中国新型显示材料行业发展研究分析与市场前景预测报告</dc:subject>
  <dc:title>2026-2032年中国新型显示材料行业发展研究分析与市场前景预测报告</dc:title>
  <cp:keywords>2026-2032年中国新型显示材料行业发展研究分析与市场前景预测报告</cp:keywords>
  <dc:description>2026-2032年中国新型显示材料行业发展研究分析与市场前景预测报告</dc:description>
</cp:coreProperties>
</file>