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14e8ae9bb4318" w:history="1">
              <w:r>
                <w:rPr>
                  <w:rStyle w:val="Hyperlink"/>
                </w:rPr>
                <w:t>2025-2031年全球与中国人机交互（HMI）行业研究及前景趋势报告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14e8ae9bb4318" w:history="1">
              <w:r>
                <w:rPr>
                  <w:rStyle w:val="Hyperlink"/>
                </w:rPr>
                <w:t>2025-2031年全球与中国人机交互（HMI）行业研究及前景趋势报告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14e8ae9bb4318" w:history="1">
                <w:r>
                  <w:rPr>
                    <w:rStyle w:val="Hyperlink"/>
                  </w:rPr>
                  <w:t>https://www.20087.com/9/97/RenJiJiaoHu-HMI-HangYeQianJing.html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人机交互（Human-Machine Interface, HMI）系统是工业自动化、智能制造、智能交通及消费电子领域中连接操作者与设备的重要信息交互平台，广泛应用于生产线控制台、车载信息系统、医疗设备操作面板及智能家居终端等场景。人机交互（HMI）集成了触摸屏、图形界面、数据通信接口与安全防护机制，能够实现设备状态监控、参数设置、故障诊断等功能，具备响应速度快、界面友好、可定制化程度高等优势。近年来，随着工业4.0推进与边缘计算能力增强，HMI设备在图像处理能力、远程访问支持与信息安全防护方面持续优化，部分高端型号已支持语音识别、手势控制与多语言切换功能。</w:t>
      </w:r>
      <w:r>
        <w:rPr>
          <w:rFonts w:hint="eastAsia"/>
        </w:rPr>
        <w:br/>
      </w:r>
      <w:r>
        <w:rPr>
          <w:rFonts w:hint="eastAsia"/>
        </w:rPr>
        <w:t>　　未来，人机交互系统将在智能化决策辅助、跨平台协同与沉浸式体验方向实现更大发展。一方面，通过整合AI驱动的操作建议模型与自然语言理解引擎，进一步提升其在复杂工况下的交互效率与自主引导能力；另一方面，结合AR/VR可视化与5G低延迟传输技术，推动其实现远程协作、虚拟调试与多终端同步操作。此外，随着开放式架构与工业互联网协议的普及，HMI系统或将更多融入MES、SCADA与数字孪生平台，构建更加开放、灵活与可扩展的智能制造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14e8ae9bb4318" w:history="1">
        <w:r>
          <w:rPr>
            <w:rStyle w:val="Hyperlink"/>
          </w:rPr>
          <w:t>2025-2031年全球与中国人机交互（HMI）行业研究及前景趋势报告</w:t>
        </w:r>
      </w:hyperlink>
      <w:r>
        <w:rPr>
          <w:rFonts w:hint="eastAsia"/>
        </w:rPr>
        <w:t>》系统分析了人机交互（HMI）行业的市场规模、供需关系及产业链结构，详细梳理了人机交互（HMI）细分市场的品牌竞争态势与价格变化，重点剖析了行业内主要企业的经营状况，揭示了人机交互（HMI）市场集中度与竞争格局。报告结合人机交互（HMI）技术现状及未来发展方向，对行业前景进行了科学预测，明确了人机交互（HMI）发展趋势、潜在机遇与风险。通过SWOT分析，为人机交互（HMI）企业、投资者及政府部门提供了权威、客观的行业洞察与决策支持，助力把握人机交互（HMI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人机交互（HMI）市场概述</w:t>
      </w:r>
      <w:r>
        <w:rPr>
          <w:rFonts w:hint="eastAsia"/>
        </w:rPr>
        <w:br/>
      </w:r>
      <w:r>
        <w:rPr>
          <w:rFonts w:hint="eastAsia"/>
        </w:rPr>
        <w:t>　　1.1 人机交互（HMI）市场概述</w:t>
      </w:r>
      <w:r>
        <w:rPr>
          <w:rFonts w:hint="eastAsia"/>
        </w:rPr>
        <w:br/>
      </w:r>
      <w:r>
        <w:rPr>
          <w:rFonts w:hint="eastAsia"/>
        </w:rPr>
        <w:t>　　1.2 不同产品类型人机交互（HMI）分析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全球市场不同产品类型人机交互（HMI）销售额对比（2020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全球不同产品类型人机交互（HMI）销售额及预测（2020-2031）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全球不同产品类型人机交互（HMI）销售额及市场份额（2020-2025）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全球不同产品类型人机交互（HMI）销售额预测（2026-2031）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中国不同产品类型人机交互（HMI）销售额及预测（2020-2031）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中国不同产品类型人机交互（HMI）销售额及市场份额（2020-2025）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中国不同产品类型人机交互（HMI）销售额预测（2026-2031）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从不同应用，人机交互（HMI）主要包括如下几个方面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AR/VR</w:t>
      </w:r>
      <w:r>
        <w:rPr>
          <w:rFonts w:hint="eastAsia"/>
        </w:rPr>
        <w:br/>
      </w:r>
      <w:r>
        <w:rPr>
          <w:rFonts w:hint="eastAsia"/>
        </w:rPr>
        <w:t>　　　　2.1.2 语音识别与自然语言处理</w:t>
      </w:r>
      <w:r>
        <w:rPr>
          <w:rFonts w:hint="eastAsia"/>
        </w:rPr>
        <w:br/>
      </w:r>
      <w:r>
        <w:rPr>
          <w:rFonts w:hint="eastAsia"/>
        </w:rPr>
        <w:t>　　　　2.1.3 眼动控制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全球市场不同应用人机交互（HMI）销售额对比（2020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全球不同应用人机交互（HMI）销售额及预测（2020-2031）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全球不同应用人机交互（HMI）销售额及市场份额（2020-2025）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全球不同应用人机交互（HMI）销售额预测（2026-2031）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中国不同应用人机交互（HMI）销售额及预测（2020-2031）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中国不同应用人机交互（HMI）销售额及市场份额（2020-2025）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中国不同应用人机交互（HMI）销售额预测（2026-2031）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全球人机交互（HMI）主要地区分析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全球主要地区人机交互（HMI）市场规模分析：2020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全球主要地区人机交互（HMI）销售额及份额（2020-2025年）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全球主要地区人机交互（HMI）销售额及份额预测（2026-2031）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北美人机交互（HMI）销售额及预测（2020-2031）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欧洲人机交互（HMI）销售额及预测（2020-2031）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中国人机交互（HMI）销售额及预测（2020-2031）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日本人机交互（HMI）销售额及预测（2020-2031）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东南亚人机交互（HMI）销售额及预测（2020-2031）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印度人机交互（HMI）销售额及预测（2020-2031）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全球主要企业人机交互（HMI）销售额及市场份额</w:t>
      </w:r>
      <w:r>
        <w:rPr>
          <w:rFonts w:hint="eastAsia"/>
        </w:rPr>
        <w:br/>
      </w:r>
      <w:r>
        <w:rPr>
          <w:rFonts w:hint="eastAsia"/>
        </w:rPr>
        <w:t>　　4.2 全球人机交互（HMI）主要企业竞争态势</w:t>
      </w:r>
      <w:r>
        <w:rPr>
          <w:rFonts w:hint="eastAsia"/>
        </w:rPr>
        <w:br/>
      </w:r>
      <w:r>
        <w:rPr>
          <w:rFonts w:hint="eastAsia"/>
        </w:rPr>
        <w:t>　　　　4.2.1 人机交互（HMI）行业集中度分析：2024年全球Top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全球人机交互（HMI）第一梯队、第二梯队和第三梯队企业及市场份额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2024年全球主要厂商人机交互（HMI）收入排名</w:t>
      </w:r>
      <w:r>
        <w:rPr>
          <w:rFonts w:hint="eastAsia"/>
        </w:rPr>
        <w:br/>
      </w:r>
      <w:r>
        <w:rPr>
          <w:rFonts w:hint="eastAsia"/>
        </w:rPr>
        <w:t>　　4.4 全球主要厂商人机交互（HMI）总部及市场区域分布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全球主要厂商人机交互（HMI）产品类型及应用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全球主要厂商人机交互（HMI）商业化日期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人机交互（HMI）全球领先企业SWOT分析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中国市场人机交互（HMI）主要企业分析</w:t>
      </w:r>
      <w:r>
        <w:rPr>
          <w:rFonts w:hint="eastAsia"/>
        </w:rPr>
        <w:br/>
      </w:r>
      <w:r>
        <w:rPr>
          <w:rFonts w:hint="eastAsia"/>
        </w:rPr>
        <w:t>　　5.1 中国人机交互（HMI）销售额及市场份额（2020-2025）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中国人机交互（HMI）Top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人机交互（HMI）行业发展机遇及主要驱动因素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人机交互（HMI）行业发展面临的风险</w:t>
      </w:r>
      <w:r>
        <w:rPr>
          <w:rFonts w:hint="eastAsia"/>
        </w:rPr>
        <w:br/>
      </w:r>
      <w:r>
        <w:rPr>
          <w:rFonts w:hint="eastAsia"/>
        </w:rPr>
        <w:t>　　7.3 人机交互（HMI）行业政策分析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全球市场不同产品类型人机交互（HMI）销售额及增长率对比（2020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全球不同产品类型人机交互（HMI）销售额列表（2020-2025）&amp;（百万美元）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全球不同产品类型人机交互（HMI）销售额市场份额列表（2020-2025）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全球不同产品类型人机交互（HMI）销售额预测（2026-2031）&amp;（百万美元）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全球不同产品类型人机交互（HMI）销售额市场份额预测（2026-2031）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中国不同产品类型人机交互（HMI）销售额列表（2020-2025）&amp;（百万美元）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中国不同产品类型人机交互（HMI）销售额市场份额列表（2020-2025）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中国不同产品类型人机交互（HMI）销售额预测（2026-2031）&amp;（百万美元）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中国不同产品类型人机交互（HMI）销售额市场份额预测（2026-2031）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全球市场不同应用人机交互（HMI）销售额及增长率对比（2020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全球不同应用人机交互（HMI）销售额列表（2020-2025）&amp;（百万美元）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全球不同应用人机交互（HMI）销售额市场份额列表（2020-2025）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全球不同应用人机交互（HMI）销售额预测（2026-2031）&amp;（百万美元）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全球不同应用人机交互（HMI）市场份额预测（2026-2031）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中国不同应用人机交互（HMI）销售额列表（2020-2025）&amp;（百万美元）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中国不同应用人机交互（HMI）销售额市场份额列表（2020-2025）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中国不同应用人机交互（HMI）销售额预测（2026-2031）&amp;（百万美元）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中国不同应用人机交互（HMI）销售额市场份额预测（2026-2031）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全球主要地区人机交互（HMI）销售额：（2020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全球主要地区人机交互（HMI）销售额列表（2020-2025年）&amp;（百万美元）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全球主要地区人机交互（HMI）销售额及份额列表（2020-2025年）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全球主要地区人机交互（HMI）销售额列表预测（2026-2031）&amp;（百万美元）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全球主要地区人机交互（HMI）销售额及份额列表预测（2026-2031）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全球主要企业人机交互（HMI）销售额（2020-2025）&amp;（百万美元）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全球主要企业人机交互（HMI）销售额份额对比（2020-2025）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2024年全球人机交互（HMI）主要厂商市场地位（第一梯队、第二梯队和第三梯队）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2024年全球主要厂商人机交互（HMI）收入排名（百万美元）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全球主要厂商人机交互（HMI）总部及市场区域分布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全球主要厂商人机交互（HMI）产品类型及应用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全球主要厂商人机交互（HMI）商业化日期</w:t>
      </w:r>
      <w:r>
        <w:rPr>
          <w:rFonts w:hint="eastAsia"/>
        </w:rPr>
        <w:br/>
      </w:r>
      <w:r>
        <w:rPr>
          <w:rFonts w:hint="eastAsia"/>
        </w:rPr>
        <w:t>　　表 33： 全球人机交互（HMI）市场投资、并购等现状分析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中国主要企业人机交互（HMI）销售额列表（2020-2025）&amp;（百万美元）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中国主要企业人机交互（HMI）销售额份额对比（2020-2025）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重点企业（15）公司信息、总部、人机交互（HMI）市场地位以及主要的竞争对手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人机交互（HMI）产品及服务介绍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人机交互（HMI）收入及毛利率（2020-2025）&amp;（百万美元）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人机交互（HMI）行业发展机遇及主要驱动因素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人机交互（HMI）行业发展面临的风险</w:t>
      </w:r>
      <w:r>
        <w:rPr>
          <w:rFonts w:hint="eastAsia"/>
        </w:rPr>
        <w:br/>
      </w:r>
      <w:r>
        <w:rPr>
          <w:rFonts w:hint="eastAsia"/>
        </w:rPr>
        <w:t>　　表 112： 人机交互（HMI）行业政策分析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人机交互（HMI）产品图片</w:t>
      </w:r>
      <w:r>
        <w:rPr>
          <w:rFonts w:hint="eastAsia"/>
        </w:rPr>
        <w:br/>
      </w:r>
      <w:r>
        <w:rPr>
          <w:rFonts w:hint="eastAsia"/>
        </w:rPr>
        <w:t>　　图 2： 全球市场人机交互（HMI）市场规模（销售额），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全球人机交互（HMI）市场销售额预测：（百万美元）&amp;（2020-2031）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中国市场人机交互（HMI）销售额及未来趋势（2020-2031）&amp;（百万美元）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 产品图片</w:t>
      </w:r>
      <w:r>
        <w:rPr>
          <w:rFonts w:hint="eastAsia"/>
        </w:rPr>
        <w:br/>
      </w:r>
      <w:r>
        <w:rPr>
          <w:rFonts w:hint="eastAsia"/>
        </w:rPr>
        <w:t>　　图 6：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全球不同产品类型人机交互（HMI）市场份额2024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全球不同产品类型人机交互（HMI）市场份额2020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全球不同产品类型人机交互（HMI）市场份额预测2025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中国不同产品类型人机交互（HMI）市场份额2020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中国不同产品类型人机交互（HMI）市场份额预测2025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AR/VR</w:t>
      </w:r>
      <w:r>
        <w:rPr>
          <w:rFonts w:hint="eastAsia"/>
        </w:rPr>
        <w:br/>
      </w:r>
      <w:r>
        <w:rPr>
          <w:rFonts w:hint="eastAsia"/>
        </w:rPr>
        <w:t>　　图 15： 语音识别与自然语言处理</w:t>
      </w:r>
      <w:r>
        <w:rPr>
          <w:rFonts w:hint="eastAsia"/>
        </w:rPr>
        <w:br/>
      </w:r>
      <w:r>
        <w:rPr>
          <w:rFonts w:hint="eastAsia"/>
        </w:rPr>
        <w:t>　　图 16： 眼动控制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全球不同应用人机交互（HMI）市场份额2024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全球不同应用人机交互（HMI）市场份额2020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全球主要地区人机交互（HMI）销售额市场份额（2020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北美人机交互（HMI）销售额及预测（2020-2031）&amp;（百万美元）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欧洲人机交互（HMI）销售额及预测（2020-2031）&amp;（百万美元）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中国人机交互（HMI）销售额及预测（2020-2031）&amp;（百万美元）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日本人机交互（HMI）销售额及预测（2020-2031）&amp;（百万美元）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东南亚人机交互（HMI）销售额及预测（2020-2031）&amp;（百万美元）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印度人机交互（HMI）销售额及预测（2020-2031）&amp;（百万美元）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2024年全球前五大厂商人机交互（HMI）市场份额</w:t>
      </w:r>
      <w:r>
        <w:rPr>
          <w:rFonts w:hint="eastAsia"/>
        </w:rPr>
        <w:br/>
      </w:r>
      <w:r>
        <w:rPr>
          <w:rFonts w:hint="eastAsia"/>
        </w:rPr>
        <w:t>　　图 28： 2024年全球人机交互（HMI）第一梯队、第二梯队和第三梯队厂商及市场份额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人机交互（HMI）全球领先企业SWOT分析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2024年中国排名前三和前五人机交互（HMI）企业市场份额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14e8ae9bb4318" w:history="1">
        <w:r>
          <w:rPr>
            <w:rStyle w:val="Hyperlink"/>
          </w:rPr>
          <w:t>2025-2031年全球与中国人机交互（HMI）行业研究及前景趋势报告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14e8ae9bb4318" w:history="1">
        <w:r>
          <w:rPr>
            <w:rStyle w:val="Hyperlink"/>
          </w:rPr>
          <w:t>https://www.20087.com/9/97/RenJiJiaoHu-HMI-HangYeQianJing.html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1c1ce74bd40de" w:history="1">
      <w:r>
        <w:rPr>
          <w:rStyle w:val="Hyperlink"/>
        </w:rPr>
        <w:t>2025-2031年全球与中国人机交互（HMI）行业研究及前景趋势报告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enJiJiaoHu-HMI-HangYeQianJing.html" TargetMode="External" Id="R78214e8ae9bb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enJiJiaoHu-HMI-HangYeQianJing.html" TargetMode="External" Id="R71d1c1ce74bd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2025-06-05T06:00:29Z</dcterms:created>
  <dcterms:modified xsi:type="dcterms:W3CDTF">2025-06-05T07:00:29Z</dcterms:modified>
  <dc:subject>2025-2031年全球与中国人机交互（HMI）行业研究及前景趋势报告</dc:subject>
  <dc:title>2025-2031年全球与中国人机交互（HMI）行业研究及前景趋势报告</dc:title>
  <cp:keywords>2025-2031年全球与中国人机交互（HMI）行业研究及前景趋势报告</cp:keywords>
  <dc:description>2025-2031年全球与中国人机交互（HMI）行业研究及前景趋势报告</dc:description>
</cp:coreProperties>
</file>