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f110aa3ecd4fa1" w:history="1">
              <w:r>
                <w:rPr>
                  <w:rStyle w:val="Hyperlink"/>
                </w:rPr>
                <w:t>2026-2032年全球与中国高温振动传感器发展现状及市场前景报告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f110aa3ecd4fa1" w:history="1">
              <w:r>
                <w:rPr>
                  <w:rStyle w:val="Hyperlink"/>
                </w:rPr>
                <w:t>2026-2032年全球与中国高温振动传感器发展现状及市场前景报告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f110aa3ecd4fa1" w:history="1">
                <w:r>
                  <w:rPr>
                    <w:rStyle w:val="Hyperlink"/>
                  </w:rPr>
                  <w:t>https://www.20087.com/9/97/GaoWenZhenDongChuanGanQiXianZhuangYuQianJingFenXi.html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振动传感器是一种可在200℃以上极端环境中长期稳定工作的加速度计，主要用于航空发动机、燃气轮机、火箭推进系统及冶金设备的状态监测。高温振动传感器技术包括压电式（如石英、氮化铝）、MEMS硅谐振式及光纤光栅（FBG）方案，强调高频率响应（&gt;10 kHz）、低相位失真、抗电磁干扰及长期漂移稳定性。在航空发动机健康管理系统（EHM）中，传感器需承受高g值冲击与油雾腐蚀；在地热钻探中，则要求耐受高压蒸汽与化学侵蚀。然而，在持续高温下，压电材料老化、焊点蠕变及信号调理电路失效仍是可靠性主要挑战。</w:t>
      </w:r>
      <w:r>
        <w:rPr>
          <w:rFonts w:hint="eastAsia"/>
        </w:rPr>
        <w:br/>
      </w:r>
      <w:r>
        <w:rPr>
          <w:rFonts w:hint="eastAsia"/>
        </w:rPr>
        <w:t>　　未来，高温振动传感器将向全陶瓷封装、无线无源与多物理量融合方向演进。市场调研网指出，采用LTCC或AlN基板的全单片集成设计可消除金属-陶瓷界面失效；SAW（声表面波）或RFID谐振结构将实现无需电池的无线传感。在功能上，传感器将同步测量温度、应变与振动，构建复合健康指标。此外，支持TSN时间同步的传感器网络将实现多点相位一致采集，支撑转子动力学建模。随着高端装备预测性维护需求提升，具备超高环境耐受性、智能诊断与边缘协同能力的新一代高温振动传感器，将持续作为旋转机械安全运行的关键感知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f110aa3ecd4fa1" w:history="1">
        <w:r>
          <w:rPr>
            <w:rStyle w:val="Hyperlink"/>
          </w:rPr>
          <w:t>2026-2032年全球与中国高温振动传感器发展现状及市场前景报告</w:t>
        </w:r>
      </w:hyperlink>
      <w:r>
        <w:rPr>
          <w:rFonts w:hint="eastAsia"/>
        </w:rPr>
        <w:t>》依托详实数据与一手调研资料，系统分析了高温振动传感器行业的产业链结构、市场规模、需求特征及价格体系，客观呈现了高温振动传感器行业发展现状，科学预测了高温振动传感器市场前景与未来趋势，重点剖析了重点企业的竞争格局、市场集中度及品牌影响力。同时，通过对高温振动传感器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按产品类型细分，全球高温振动传感器市场规模2021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高阻抗电荷输出型</w:t>
      </w:r>
      <w:r>
        <w:rPr>
          <w:rFonts w:hint="eastAsia"/>
        </w:rPr>
        <w:br/>
      </w:r>
      <w:r>
        <w:rPr>
          <w:rFonts w:hint="eastAsia"/>
        </w:rPr>
        <w:t>　　　　1.3.3 低阻抗电压输出型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按应用细分，全球高温振动传感器市场规模2021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工业领域</w:t>
      </w:r>
      <w:r>
        <w:rPr>
          <w:rFonts w:hint="eastAsia"/>
        </w:rPr>
        <w:br/>
      </w:r>
      <w:r>
        <w:rPr>
          <w:rFonts w:hint="eastAsia"/>
        </w:rPr>
        <w:t>　　　　1.4.3 通信领域</w:t>
      </w:r>
      <w:r>
        <w:rPr>
          <w:rFonts w:hint="eastAsia"/>
        </w:rPr>
        <w:br/>
      </w:r>
      <w:r>
        <w:rPr>
          <w:rFonts w:hint="eastAsia"/>
        </w:rPr>
        <w:t>　　　　1.4.4 交通运输领域</w:t>
      </w:r>
      <w:r>
        <w:rPr>
          <w:rFonts w:hint="eastAsia"/>
        </w:rPr>
        <w:br/>
      </w:r>
      <w:r>
        <w:rPr>
          <w:rFonts w:hint="eastAsia"/>
        </w:rPr>
        <w:t>　　　　1.4.5 能源领域</w:t>
      </w:r>
      <w:r>
        <w:rPr>
          <w:rFonts w:hint="eastAsia"/>
        </w:rPr>
        <w:br/>
      </w:r>
      <w:r>
        <w:rPr>
          <w:rFonts w:hint="eastAsia"/>
        </w:rPr>
        <w:t>　　　　1.4.6 航空航天领域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高温振动传感器行业发展总体概况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高温振动传感器行业发展主要特点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高温振动传感器行业发展影响因素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高温振动传感器有利因素</w:t>
      </w:r>
      <w:r>
        <w:rPr>
          <w:rFonts w:hint="eastAsia"/>
        </w:rPr>
        <w:br/>
      </w:r>
      <w:r>
        <w:rPr>
          <w:rFonts w:hint="eastAsia"/>
        </w:rPr>
        <w:t>　　　　1.5.3 .2 高温振动传感器不利因素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全球市场，近三年高温振动传感器主要企业占有率及排名（按销量）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高温振动传感器主要企业在国际市场占有率（按销量，2023-2026）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2025年高温振动传感器主要企业在国际市场排名（按销量）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全球市场主要企业高温振动传感器销量（2023-2026）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全球市场，近三年高温振动传感器主要企业占有率及排名（按收入）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高温振动传感器主要企业在国际市场占有率（按收入，2023-2026）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2025年高温振动传感器主要企业在国际市场排名（按收入）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全球市场主要企业高温振动传感器销售收入（2023-2026）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全球市场主要企业高温振动传感器销售价格（2023-2026）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中国市场，近三年高温振动传感器主要企业占有率及排名（按销量）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高温振动传感器主要企业在中国市场占有率（按销量，2023-2026）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2025年高温振动传感器主要企业在中国市场排名（按销量）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中国市场主要企业高温振动传感器销量（2023-2026）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中国市场，近三年高温振动传感器主要企业占有率及排名（按收入）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高温振动传感器主要企业在中国市场占有率（按收入，2023-2026）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2025年高温振动传感器主要企业在中国市场排名（按收入）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中国市场主要企业高温振动传感器销售收入（2023-2026）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全球主要厂商高温振动传感器总部及产地分布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全球主要厂商成立时间及高温振动传感器商业化日期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全球主要厂商高温振动传感器产品类型及应用</w:t>
      </w:r>
      <w:r>
        <w:rPr>
          <w:rFonts w:hint="eastAsia"/>
        </w:rPr>
        <w:br/>
      </w:r>
      <w:r>
        <w:rPr>
          <w:rFonts w:hint="eastAsia"/>
        </w:rPr>
        <w:t>　　2.9 高温振动传感器行业集中度、竞争程度分析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高温振动传感器行业集中度分析：2025年全球Top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全球高温振动传感器第一梯队、第二梯队和第三梯队生产商（品牌）及市场份额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全球高温振动传感器总体规模分析</w:t>
      </w:r>
      <w:r>
        <w:rPr>
          <w:rFonts w:hint="eastAsia"/>
        </w:rPr>
        <w:br/>
      </w:r>
      <w:r>
        <w:rPr>
          <w:rFonts w:hint="eastAsia"/>
        </w:rPr>
        <w:t>　　3.1 全球高温振动传感器供需现状及预测（2021-2032）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全球高温振动传感器产能、产量、产能利用率及发展趋势（2021-2032）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全球高温振动传感器产量、需求量及发展趋势（2021-2032）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全球主要地区高温振动传感器产量及发展趋势（2021-2032）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全球主要地区高温振动传感器产量（2021-2026）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全球主要地区高温振动传感器产量（2027-2032）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全球主要地区高温振动传感器产量市场份额（2021-2032）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中国高温振动传感器供需现状及预测（2021-2032）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中国高温振动传感器产能、产量、产能利用率及发展趋势（2021-2032）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中国高温振动传感器产量、市场需求量及发展趋势（2021-2032）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中国市场高温振动传感器进出口（2021-2032）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全球高温振动传感器销量及销售额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全球市场高温振动传感器销售额（2021-2032）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全球市场高温振动传感器销量（2021-2032）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全球市场高温振动传感器价格趋势（2021-2032）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全球高温振动传感器主要地区分析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全球主要地区高温振动传感器市场规模分析：2021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全球主要地区高温振动传感器销售收入及市场份额（2021-2026）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全球主要地区高温振动传感器销售收入预测（2027-2032）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全球主要地区高温振动传感器销量分析：2021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全球主要地区高温振动传感器销量及市场份额（2021-2026）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全球主要地区高温振动传感器销量及市场份额预测（2027-2032）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北美市场高温振动传感器销量、收入及增长率（2021-2032）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欧洲市场高温振动传感器销量、收入及增长率（2021-2032）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中国市场高温振动传感器销量、收入及增长率（2021-2032）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日本市场高温振动传感器销量、收入及增长率（2021-2032）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东南亚市场高温振动传感器销量、收入及增长率（2021-2032）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印度市场高温振动传感器销量、收入及增长率（2021-2032）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南美市场高温振动传感器销量、收入及增长率（2021-2032）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中东市场高温振动传感器销量、收入及增长率（2021-2032）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重点企业（1）基本信息、高温振动传感器生产基地、销售区域、竞争对手及市场地位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高温振动传感器产品规格、参数及市场应用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高温振动传感器销量、收入、价格及毛利率（2021-2026）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重点企业（2）基本信息、高温振动传感器生产基地、销售区域、竞争对手及市场地位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高温振动传感器产品规格、参数及市场应用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高温振动传感器销量、收入、价格及毛利率（2021-2026）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重点企业（3）基本信息、高温振动传感器生产基地、销售区域、竞争对手及市场地位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高温振动传感器产品规格、参数及市场应用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高温振动传感器销量、收入、价格及毛利率（2021-2026）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重点企业（4）基本信息、高温振动传感器生产基地、销售区域、竞争对手及市场地位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高温振动传感器产品规格、参数及市场应用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高温振动传感器销量、收入、价格及毛利率（2021-2026）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重点企业（5）基本信息、高温振动传感器生产基地、销售区域、竞争对手及市场地位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高温振动传感器产品规格、参数及市场应用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高温振动传感器销量、收入、价格及毛利率（2021-2026）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重点企业（6）基本信息、高温振动传感器生产基地、销售区域、竞争对手及市场地位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高温振动传感器产品规格、参数及市场应用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高温振动传感器销量、收入、价格及毛利率（2021-2026）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重点企业（7）基本信息、高温振动传感器生产基地、销售区域、竞争对手及市场地位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高温振动传感器产品规格、参数及市场应用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高温振动传感器销量、收入、价格及毛利率（2021-2026）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重点企业（8）基本信息、高温振动传感器生产基地、销售区域、竞争对手及市场地位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高温振动传感器产品规格、参数及市场应用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高温振动传感器销量、收入、价格及毛利率（2021-2026）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重点企业（9）基本信息、高温振动传感器生产基地、销售区域、竞争对手及市场地位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高温振动传感器产品规格、参数及市场应用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高温振动传感器销量、收入、价格及毛利率（2021-2026）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重点企业（10）基本信息、高温振动传感器生产基地、销售区域、竞争对手及市场地位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高温振动传感器产品规格、参数及市场应用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高温振动传感器销量、收入、价格及毛利率（2021-2026）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重点企业（11）基本信息、高温振动传感器生产基地、销售区域、竞争对手及市场地位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高温振动传感器产品规格、参数及市场应用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高温振动传感器销量、收入、价格及毛利率（2021-2026）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重点企业（12）基本信息、高温振动传感器生产基地、销售区域、竞争对手及市场地位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高温振动传感器产品规格、参数及市场应用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高温振动传感器销量、收入、价格及毛利率（2021-2026）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重点企业（13）基本信息、高温振动传感器生产基地、销售区域、竞争对手及市场地位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高温振动传感器产品规格、参数及市场应用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高温振动传感器销量、收入、价格及毛利率（2021-2026）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重点企业（14）基本信息、高温振动传感器生产基地、销售区域、竞争对手及市场地位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高温振动传感器产品规格、参数及市场应用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高温振动传感器销量、收入、价格及毛利率（2021-2026）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不同产品类型高温振动传感器分析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全球不同产品类型高温振动传感器销量（2021-2032）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全球不同产品类型高温振动传感器销量及市场份额（2021-2026）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全球不同产品类型高温振动传感器销量预测（2027-2032）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全球不同产品类型高温振动传感器收入（2021-2032）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全球不同产品类型高温振动传感器收入及市场份额（2021-2026）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全球不同产品类型高温振动传感器收入预测（2027-2032）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全球不同产品类型高温振动传感器价格走势（2021-2032）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中国不同产品类型高温振动传感器销量（2021-2032）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中国不同产品类型高温振动传感器销量及市场份额（2021-2026）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中国不同产品类型高温振动传感器销量预测（2027-2032）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中国不同产品类型高温振动传感器收入（2021-2032）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中国不同产品类型高温振动传感器收入及市场份额（2021-2026）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中国不同产品类型高温振动传感器收入预测（2027-2032）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不同应用高温振动传感器分析</w:t>
      </w:r>
      <w:r>
        <w:rPr>
          <w:rFonts w:hint="eastAsia"/>
        </w:rPr>
        <w:br/>
      </w:r>
      <w:r>
        <w:rPr>
          <w:rFonts w:hint="eastAsia"/>
        </w:rPr>
        <w:t>　　7.1 全球不同应用高温振动传感器销量（2021-2032）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全球不同应用高温振动传感器销量及市场份额（2021-2026）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全球不同应用高温振动传感器销量预测（2027-2032）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全球不同应用高温振动传感器收入（2021-2032）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全球不同应用高温振动传感器收入及市场份额（2021-2026）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全球不同应用高温振动传感器收入预测（2027-2032）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全球不同应用高温振动传感器价格走势（2021-2032）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中国不同应用高温振动传感器销量（2021-2032）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中国不同应用高温振动传感器销量及市场份额（2021-2026）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中国不同应用高温振动传感器销量预测（2027-2032）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中国不同应用高温振动传感器收入（2021-2032）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中国不同应用高温振动传感器收入及市场份额（2021-2026）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中国不同应用高温振动传感器收入预测（2027-2032）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高温振动传感器行业发展趋势</w:t>
      </w:r>
      <w:r>
        <w:rPr>
          <w:rFonts w:hint="eastAsia"/>
        </w:rPr>
        <w:br/>
      </w:r>
      <w:r>
        <w:rPr>
          <w:rFonts w:hint="eastAsia"/>
        </w:rPr>
        <w:t>　　8.2 高温振动传感器行业主要驱动因素</w:t>
      </w:r>
      <w:r>
        <w:rPr>
          <w:rFonts w:hint="eastAsia"/>
        </w:rPr>
        <w:br/>
      </w:r>
      <w:r>
        <w:rPr>
          <w:rFonts w:hint="eastAsia"/>
        </w:rPr>
        <w:t>　　8.3 高温振动传感器中国企业SWOT分析</w:t>
      </w:r>
      <w:r>
        <w:rPr>
          <w:rFonts w:hint="eastAsia"/>
        </w:rPr>
        <w:br/>
      </w:r>
      <w:r>
        <w:rPr>
          <w:rFonts w:hint="eastAsia"/>
        </w:rPr>
        <w:t>　　8.4 中国高温振动传感器行业政策环境分析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高温振动传感器行业产业链简介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高温振动传感器行业供应链分析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高温振动传感器主要原料及供应情况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高温振动传感器行业采购模式</w:t>
      </w:r>
      <w:r>
        <w:rPr>
          <w:rFonts w:hint="eastAsia"/>
        </w:rPr>
        <w:br/>
      </w:r>
      <w:r>
        <w:rPr>
          <w:rFonts w:hint="eastAsia"/>
        </w:rPr>
        <w:t>　　9.3 高温振动传感器行业生产模式</w:t>
      </w:r>
      <w:r>
        <w:rPr>
          <w:rFonts w:hint="eastAsia"/>
        </w:rPr>
        <w:br/>
      </w:r>
      <w:r>
        <w:rPr>
          <w:rFonts w:hint="eastAsia"/>
        </w:rPr>
        <w:t>　　9.4 高温振动传感器行业销售模式及销售渠道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按产品类型细分，全球高温振动传感器市场规模2021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按应用细分，全球高温振动传感器市场规模（CAGR）2021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高温振动传感器行业发展主要特点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高温振动传感器行业发展有利因素分析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高温振动传感器行业发展不利因素分析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进入高温振动传感器行业壁垒</w:t>
      </w:r>
      <w:r>
        <w:rPr>
          <w:rFonts w:hint="eastAsia"/>
        </w:rPr>
        <w:br/>
      </w:r>
      <w:r>
        <w:rPr>
          <w:rFonts w:hint="eastAsia"/>
        </w:rPr>
        <w:t>　　表 7： 高温振动传感器主要企业在国际市场占有率（按销量，2023-2026）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2025年高温振动传感器主要企业在国际市场排名（按销量）&amp;（千件）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全球市场主要企业高温振动传感器销量（2023-2026）&amp;（千件）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高温振动传感器主要企业在国际市场占有率（按收入，2023-2026）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2025年高温振动传感器主要企业在国际市场排名（按收入）&amp;（万元）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全球市场主要企业高温振动传感器销售收入（2023-2026）&amp;（万元）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全球市场主要企业高温振动传感器销售价格（2023-2026）&amp;（元/件）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高温振动传感器主要企业在中国市场占有率（按销量，2023-2026）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2025年高温振动传感器主要企业在中国市场排名（按销量）&amp;（千件）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中国市场主要企业高温振动传感器销量（2023-2026）&amp;（千件）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高温振动传感器主要企业在中国市场占有率（按收入，2023-2026）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2025年高温振动传感器主要企业在中国市场排名（按收入）&amp;（万元）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中国市场主要企业高温振动传感器销售收入（2023-2026）&amp;（万元）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全球主要厂商高温振动传感器总部及产地分布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全球主要厂商成立时间及高温振动传感器商业化日期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全球主要厂商高温振动传感器产品类型及应用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2025年全球高温振动传感器主要厂商市场地位（第一梯队、第二梯队和第三梯队）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全球高温振动传感器市场投资、并购等现状分析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全球主要地区高温振动传感器产量增速（CAGR）：（2021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全球主要地区高温振动传感器产量（2021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全球主要地区高温振动传感器产量（2021-2026）&amp;（千件）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全球主要地区高温振动传感器产量（2027-2032）&amp;（千件）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全球主要地区高温振动传感器产量市场份额（2021-2026）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全球主要地区高温振动传感器产量市场份额（2027-2032）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中国市场高温振动传感器产量、销量、进出口（2021-2026）&amp;（千件）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中国市场高温振动传感器产量、销量、进出口预测（2027-2032）&amp;（千件）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全球主要地区高温振动传感器销售收入增速：（2021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全球主要地区高温振动传感器销售收入（2021-2026）&amp;（万元）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全球主要地区高温振动传感器销售收入市场份额（2021-2026）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全球主要地区高温振动传感器收入（2027-2032）&amp;（万元）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全球主要地区高温振动传感器收入市场份额（2027-2032）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全球主要地区高温振动传感器销量（千件）：2021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全球主要地区高温振动传感器销量（2021-2026）&amp;（千件）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全球主要地区高温振动传感器销量市场份额（2021-2026）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全球主要地区高温振动传感器销量（2027-2032）&amp;（千件）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全球主要地区高温振动传感器销量份额（2027-2032）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高温振动传感器生产基地、销售区域、竞争对手及市场地位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高温振动传感器产品规格、参数及市场应用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高温振动传感器销量（千件）、收入（万元）、价格（元/件）及毛利率（2021-2026）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高温振动传感器生产基地、销售区域、竞争对手及市场地位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高温振动传感器产品规格、参数及市场应用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高温振动传感器销量（千件）、收入（万元）、价格（元/件）及毛利率（2021-2026）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高温振动传感器生产基地、销售区域、竞争对手及市场地位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高温振动传感器产品规格、参数及市场应用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高温振动传感器销量（千件）、收入（万元）、价格（元/件）及毛利率（2021-2026）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高温振动传感器生产基地、销售区域、竞争对手及市场地位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高温振动传感器产品规格、参数及市场应用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高温振动传感器销量（千件）、收入（万元）、价格（元/件）及毛利率（2021-2026）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高温振动传感器生产基地、销售区域、竞争对手及市场地位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高温振动传感器产品规格、参数及市场应用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高温振动传感器销量（千件）、收入（万元）、价格（元/件）及毛利率（2021-2026）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高温振动传感器生产基地、销售区域、竞争对手及市场地位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高温振动传感器产品规格、参数及市场应用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高温振动传感器销量（千件）、收入（万元）、价格（元/件）及毛利率（2021-2026）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高温振动传感器生产基地、销售区域、竞争对手及市场地位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高温振动传感器产品规格、参数及市场应用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高温振动传感器销量（千件）、收入（万元）、价格（元/件）及毛利率（2021-2026）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高温振动传感器生产基地、销售区域、竞争对手及市场地位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高温振动传感器产品规格、参数及市场应用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高温振动传感器销量（千件）、收入（万元）、价格（元/件）及毛利率（2021-2026）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高温振动传感器生产基地、销售区域、竞争对手及市场地位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高温振动传感器产品规格、参数及市场应用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高温振动传感器销量（千件）、收入（万元）、价格（元/件）及毛利率（2021-2026）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高温振动传感器生产基地、销售区域、竞争对手及市场地位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高温振动传感器产品规格、参数及市场应用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高温振动传感器销量（千件）、收入（万元）、价格（元/件）及毛利率（2021-2026）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高温振动传感器生产基地、销售区域、竞争对手及市场地位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高温振动传感器产品规格、参数及市场应用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高温振动传感器销量（千件）、收入（万元）、价格（元/件）及毛利率（2021-2026）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高温振动传感器生产基地、销售区域、竞争对手及市场地位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高温振动传感器产品规格、参数及市场应用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高温振动传感器销量（千件）、收入（万元）、价格（元/件）及毛利率（2021-2026）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高温振动传感器生产基地、销售区域、竞争对手及市场地位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高温振动传感器产品规格、参数及市场应用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高温振动传感器销量（千件）、收入（万元）、价格（元/件）及毛利率（2021-2026）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高温振动传感器生产基地、销售区域、竞争对手及市场地位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高温振动传感器产品规格、参数及市场应用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高温振动传感器销量（千件）、收入（万元）、价格（元/件）及毛利率（2021-2026）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全球不同产品类型高温振动传感器销量（2021-2026）&amp;（千件）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全球不同产品类型高温振动传感器销量市场份额（2021-2026）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全球不同产品类型高温振动传感器销量预测（2027-2032）&amp;（千件）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全球市场不同产品类型高温振动传感器销量市场份额预测（2027-2032）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全球不同产品类型高温振动传感器收入（2021-2026）&amp;（万元）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全球不同产品类型高温振动传感器收入市场份额（2021-2026）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全球不同产品类型高温振动传感器收入预测（2027-2032）&amp;（万元）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全球不同产品类型高温振动传感器收入市场份额预测（2027-2032）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中国不同产品类型高温振动传感器销量（2021-2026）&amp;（千件）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中国不同产品类型高温振动传感器销量市场份额（2021-2026）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中国不同产品类型高温振动传感器销量预测（2027-2032）&amp;（千件）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全球市场不同产品类型高温振动传感器销量市场份额预测（2027-2032）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中国不同产品类型高温振动传感器收入（2021-2026）&amp;（万元）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中国不同产品类型高温振动传感器收入市场份额（2021-2026）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中国不同产品类型高温振动传感器收入预测（2027-2032）&amp;（万元）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中国不同产品类型高温振动传感器收入市场份额预测（2027-2032）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全球不同应用高温振动传感器销量（2021-2026）&amp;（千件）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全球不同应用高温振动传感器销量市场份额（2021-2026）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全球不同应用高温振动传感器销量预测（2027-2032）&amp;（千件）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全球市场不同应用高温振动传感器销量市场份额预测（2027-2032）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全球不同应用高温振动传感器收入（2021-2026）&amp;（万元）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全球不同应用高温振动传感器收入市场份额（2021-2026）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全球不同应用高温振动传感器收入预测（2027-2032）&amp;（万元）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全球不同应用高温振动传感器收入市场份额预测（2027-2032）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中国不同应用高温振动传感器销量（2021-2026）&amp;（千件）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中国不同应用高温振动传感器销量市场份额（2021-2026）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中国不同应用高温振动传感器销量预测（2027-2032）&amp;（千件）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中国市场不同应用高温振动传感器销量市场份额预测（2027-2032）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中国不同应用高温振动传感器收入（2021-2026）&amp;（万元）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中国不同应用高温振动传感器收入市场份额（2021-2026）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中国不同应用高温振动传感器收入预测（2027-2032）&amp;（万元）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中国不同应用高温振动传感器收入市场份额预测（2027-2032）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高温振动传感器行业发展趋势</w:t>
      </w:r>
      <w:r>
        <w:rPr>
          <w:rFonts w:hint="eastAsia"/>
        </w:rPr>
        <w:br/>
      </w:r>
      <w:r>
        <w:rPr>
          <w:rFonts w:hint="eastAsia"/>
        </w:rPr>
        <w:t>　　表 146： 高温振动传感器行业主要驱动因素</w:t>
      </w:r>
      <w:r>
        <w:rPr>
          <w:rFonts w:hint="eastAsia"/>
        </w:rPr>
        <w:br/>
      </w:r>
      <w:r>
        <w:rPr>
          <w:rFonts w:hint="eastAsia"/>
        </w:rPr>
        <w:t>　　表 147： 高温振动传感器行业供应链分析</w:t>
      </w:r>
      <w:r>
        <w:rPr>
          <w:rFonts w:hint="eastAsia"/>
        </w:rPr>
        <w:br/>
      </w:r>
      <w:r>
        <w:rPr>
          <w:rFonts w:hint="eastAsia"/>
        </w:rPr>
        <w:t>　　表 148： 高温振动传感器上游原料供应商</w:t>
      </w:r>
      <w:r>
        <w:rPr>
          <w:rFonts w:hint="eastAsia"/>
        </w:rPr>
        <w:br/>
      </w:r>
      <w:r>
        <w:rPr>
          <w:rFonts w:hint="eastAsia"/>
        </w:rPr>
        <w:t>　　表 149： 高温振动传感器主要地区不同应用客户分析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高温振动传感器典型经销商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高温振动传感器产品图片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全球不同产品类型高温振动传感器销售额2021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全球不同产品类型高温振动传感器市场份额2025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高阻抗电荷输出型产品图片</w:t>
      </w:r>
      <w:r>
        <w:rPr>
          <w:rFonts w:hint="eastAsia"/>
        </w:rPr>
        <w:br/>
      </w:r>
      <w:r>
        <w:rPr>
          <w:rFonts w:hint="eastAsia"/>
        </w:rPr>
        <w:t>　　图 5： 低阻抗电压输出型产品图片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全球不同应用高温振动传感器市场份额2025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工业领域</w:t>
      </w:r>
      <w:r>
        <w:rPr>
          <w:rFonts w:hint="eastAsia"/>
        </w:rPr>
        <w:br/>
      </w:r>
      <w:r>
        <w:rPr>
          <w:rFonts w:hint="eastAsia"/>
        </w:rPr>
        <w:t>　　图 10： 通信领域</w:t>
      </w:r>
      <w:r>
        <w:rPr>
          <w:rFonts w:hint="eastAsia"/>
        </w:rPr>
        <w:br/>
      </w:r>
      <w:r>
        <w:rPr>
          <w:rFonts w:hint="eastAsia"/>
        </w:rPr>
        <w:t>　　图 11： 交通运输领域</w:t>
      </w:r>
      <w:r>
        <w:rPr>
          <w:rFonts w:hint="eastAsia"/>
        </w:rPr>
        <w:br/>
      </w:r>
      <w:r>
        <w:rPr>
          <w:rFonts w:hint="eastAsia"/>
        </w:rPr>
        <w:t>　　图 12： 能源领域</w:t>
      </w:r>
      <w:r>
        <w:rPr>
          <w:rFonts w:hint="eastAsia"/>
        </w:rPr>
        <w:br/>
      </w:r>
      <w:r>
        <w:rPr>
          <w:rFonts w:hint="eastAsia"/>
        </w:rPr>
        <w:t>　　图 13： 航空航天领域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2025年全球前五大生产商高温振动传感器市场份额</w:t>
      </w:r>
      <w:r>
        <w:rPr>
          <w:rFonts w:hint="eastAsia"/>
        </w:rPr>
        <w:br/>
      </w:r>
      <w:r>
        <w:rPr>
          <w:rFonts w:hint="eastAsia"/>
        </w:rPr>
        <w:t>　　图 16： 2025年全球高温振动传感器第一梯队、第二梯队和第三梯队厂商及市场份额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全球高温振动传感器产能、产量、产能利用率及发展趋势（2021-2032）&amp;（千件）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全球高温振动传感器产量、需求量及发展趋势（2021-2032）&amp;（千件）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全球主要地区高温振动传感器产量市场份额（2021-2032）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中国高温振动传感器产能、产量、产能利用率及发展趋势（2021-2032）&amp;（千件）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中国高温振动传感器产量、市场需求量及发展趋势（2021-2032）&amp;（千件）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全球高温振动传感器市场销售额及增长率：（2021-2032）&amp;（万元）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全球市场高温振动传感器市场规模：2021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全球市场高温振动传感器销量及增长率（2021-2032）&amp;（千件）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全球市场高温振动传感器价格趋势（2021-2032）&amp;（元/件）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全球主要地区高温振动传感器销售收入（2021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全球主要地区高温振动传感器销售收入市场份额（2021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北美市场高温振动传感器销量及增长率（2021-2032）&amp;（千件）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北美市场高温振动传感器收入及增长率（2021-2032）&amp;（万元）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欧洲市场高温振动传感器销量及增长率（2021-2032）&amp;（千件）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欧洲市场高温振动传感器收入及增长率（2021-2032）&amp;（万元）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中国市场高温振动传感器销量及增长率（2021-2032）&amp;（千件）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中国市场高温振动传感器收入及增长率（2021-2032）&amp;（万元）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日本市场高温振动传感器销量及增长率（2021-2032）&amp;（千件）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日本市场高温振动传感器收入及增长率（2021-2032）&amp;（万元）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东南亚市场高温振动传感器销量及增长率（2021-2032）&amp;（千件）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东南亚市场高温振动传感器收入及增长率（2021-2032）&amp;（万元）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印度市场高温振动传感器销量及增长率（2021-2032）&amp;（千件）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印度市场高温振动传感器收入及增长率（2021-2032）&amp;（万元）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南美市场高温振动传感器销量及增长率（2021-2032）&amp;（千件）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南美市场高温振动传感器收入及增长率（2021-2032）&amp;（万元）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中东市场高温振动传感器销量及增长率（2021-2032）&amp;（千件）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中东市场高温振动传感器收入及增长率（2021-2032）&amp;（万元）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全球不同产品类型高温振动传感器价格走势（2021-2032）&amp;（元/件）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全球不同应用高温振动传感器价格走势（2021-2032）&amp;（元/件）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高温振动传感器中国企业SWOT分析</w:t>
      </w:r>
      <w:r>
        <w:rPr>
          <w:rFonts w:hint="eastAsia"/>
        </w:rPr>
        <w:br/>
      </w:r>
      <w:r>
        <w:rPr>
          <w:rFonts w:hint="eastAsia"/>
        </w:rPr>
        <w:t>　　图 47： 高温振动传感器产业链</w:t>
      </w:r>
      <w:r>
        <w:rPr>
          <w:rFonts w:hint="eastAsia"/>
        </w:rPr>
        <w:br/>
      </w:r>
      <w:r>
        <w:rPr>
          <w:rFonts w:hint="eastAsia"/>
        </w:rPr>
        <w:t>　　图 48： 高温振动传感器行业采购模式分析</w:t>
      </w:r>
      <w:r>
        <w:rPr>
          <w:rFonts w:hint="eastAsia"/>
        </w:rPr>
        <w:br/>
      </w:r>
      <w:r>
        <w:rPr>
          <w:rFonts w:hint="eastAsia"/>
        </w:rPr>
        <w:t>　　图 49： 高温振动传感器行业生产模式</w:t>
      </w:r>
      <w:r>
        <w:rPr>
          <w:rFonts w:hint="eastAsia"/>
        </w:rPr>
        <w:br/>
      </w:r>
      <w:r>
        <w:rPr>
          <w:rFonts w:hint="eastAsia"/>
        </w:rPr>
        <w:t>　　图 50： 高温振动传感器行业销售模式分析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f110aa3ecd4fa1" w:history="1">
        <w:r>
          <w:rPr>
            <w:rStyle w:val="Hyperlink"/>
          </w:rPr>
          <w:t>2026-2032年全球与中国高温振动传感器发展现状及市场前景报告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f110aa3ecd4fa1" w:history="1">
        <w:r>
          <w:rPr>
            <w:rStyle w:val="Hyperlink"/>
          </w:rPr>
          <w:t>https://www.20087.com/9/97/GaoWenZhenDongChuanGanQiXianZhuangYuQianJingFenXi.html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10537842214239" w:history="1">
      <w:r>
        <w:rPr>
          <w:rStyle w:val="Hyperlink"/>
        </w:rPr>
        <w:t>2026-2032年全球与中国高温振动传感器发展现状及市场前景报告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GaoWenZhenDongChuanGanQiXianZhuangYuQianJingFenXi.html" TargetMode="External" Id="R15f110aa3ecd4f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GaoWenZhenDongChuanGanQiXianZhuangYuQianJingFenXi.html" TargetMode="External" Id="R90105378422142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2026-01-26T03:28:59Z</dcterms:created>
  <dcterms:modified xsi:type="dcterms:W3CDTF">2026-01-26T04:28:59Z</dcterms:modified>
  <dc:subject>2026-2032年全球与中国高温振动传感器发展现状及市场前景报告</dc:subject>
  <dc:title>2026-2032年全球与中国高温振动传感器发展现状及市场前景报告</dc:title>
  <cp:keywords>2026-2032年全球与中国高温振动传感器发展现状及市场前景报告</cp:keywords>
  <dc:description>2026-2032年全球与中国高温振动传感器发展现状及市场前景报告</dc:description>
</cp:coreProperties>
</file>