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a905734094886" w:history="1">
              <w:r>
                <w:rPr>
                  <w:rStyle w:val="Hyperlink"/>
                </w:rPr>
                <w:t>2026-2032年中国函数计算器市场调研及发展前景分析报告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a905734094886" w:history="1">
              <w:r>
                <w:rPr>
                  <w:rStyle w:val="Hyperlink"/>
                </w:rPr>
                <w:t>2026-2032年中国函数计算器市场调研及发展前景分析报告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a905734094886" w:history="1">
                <w:r>
                  <w:rPr>
                    <w:rStyle w:val="Hyperlink"/>
                  </w:rPr>
                  <w:t>https://www.20087.com/0/78/HanShuJiSuanQiFaZhanXianZhuangQianJing.html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函数计算器是一种支持科学计算、方程求解、统计分析及图形绘制的电子设备，广泛应用于中学至大学数学、物理及工程教学场景。函数计算器聚焦于高分辨率点阵显示屏、自然书写输入法（如LaTeX风格）及考试合规模式（禁用存储与网络功能），在STEM教育深化与标准化考试规范趋严背景下，用户对电池续航能力、按键回弹手感及多语言菜单支持关注度显著提升。然而，智能手机应用分流基础计算需求，高端型号操作复杂影响初学者采纳。</w:t>
      </w:r>
      <w:r>
        <w:rPr>
          <w:rFonts w:hint="eastAsia"/>
        </w:rPr>
        <w:br/>
      </w:r>
      <w:r>
        <w:rPr>
          <w:rFonts w:hint="eastAsia"/>
        </w:rPr>
        <w:t>　　未来，函数计算器将向教育智能与混合现实方向演进。市场调研网认为，AI辅助系统可识别手写公式并分步提示解题逻辑；蓝牙连接可同步错题至学习平台生成个性化复习包。在可持续设计上，太阳能辅助充电与可更换纽扣电池将延长使用寿命；再生塑料外壳将降低环境足迹。此外，AR功能可将函数图像叠加至现实桌面，增强空间理解。长远看，函数计算器不仅作为计算工具，更将成为数学思维训练、考试合规与绿色教育科技融合的学习伙伴，在专业深度、教学适配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a905734094886" w:history="1">
        <w:r>
          <w:rPr>
            <w:rStyle w:val="Hyperlink"/>
          </w:rPr>
          <w:t>2026-2032年中国函数计算器市场调研及发展前景分析报告</w:t>
        </w:r>
      </w:hyperlink>
      <w:r>
        <w:rPr>
          <w:rFonts w:hint="eastAsia"/>
        </w:rPr>
        <w:t>》，2025年函数计算器行业市场规模达 亿元，预计2032年市场规模将达 亿元，期间年均复合增长率（CAGR）达 %。报告从市场规模、需求变化及价格动态等维度，系统解析了函数计算器行业的现状与发展趋势。报告深入分析了函数计算器产业链各环节，科学预测了市场前景与技术发展方向，同时聚焦函数计算器细分市场特点及重点企业的经营表现，揭示了函数计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函数计算器市场概述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按照不同产品类型，函数计算器主要可以分为如下几个类别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中国不同产品类型函数计算器增长趋势2021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支持语音功能</w:t>
      </w:r>
      <w:r>
        <w:rPr>
          <w:rFonts w:hint="eastAsia"/>
        </w:rPr>
        <w:br/>
      </w:r>
      <w:r>
        <w:rPr>
          <w:rFonts w:hint="eastAsia"/>
        </w:rPr>
        <w:t>　　　　1.2.3 不支持语音功能</w:t>
      </w:r>
      <w:r>
        <w:rPr>
          <w:rFonts w:hint="eastAsia"/>
        </w:rPr>
        <w:br/>
      </w:r>
      <w:r>
        <w:rPr>
          <w:rFonts w:hint="eastAsia"/>
        </w:rPr>
        <w:t>　　1.3 从不同应用，函数计算器主要包括如下几个方面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中国不同应用函数计算器增长趋势2021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中国函数计算器发展现状及未来趋势（2021-2032）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中国市场函数计算器收入及增长率（2021-2032）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中国市场函数计算器销量及增长率（2021-2032）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中国市场主要函数计算器厂商分析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中国市场主要厂商函数计算器销量及市场占有率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中国市场主要厂商函数计算器销量（2021-2026）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中国市场主要厂商函数计算器收入及市场占有率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中国市场主要厂商函数计算器收入（2021-2026）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中国市场主要厂商函数计算器收入市场份额（2021-2026）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2025年中国市场主要厂商函数计算器收入排名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中国市场主要厂商函数计算器价格（2021-2026）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中国市场主要厂商函数计算器总部及产地分布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中国市场主要厂商成立时间及函数计算器商业化日期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中国市场主要厂商函数计算器产品类型及应用</w:t>
      </w:r>
      <w:r>
        <w:rPr>
          <w:rFonts w:hint="eastAsia"/>
        </w:rPr>
        <w:br/>
      </w:r>
      <w:r>
        <w:rPr>
          <w:rFonts w:hint="eastAsia"/>
        </w:rPr>
        <w:t>　　2.7 函数计算器行业集中度、竞争程度分析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函数计算器行业集中度分析：2025年中国Top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中国市场函数计算器第一梯队、第二梯队和第三梯队厂商（品牌）及2025年市场份额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重点企业（14）在中国市场函数计算器销量、收入、价格及毛利率（2021-2026）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不同产品类型函数计算器分析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中国市场不同产品类型函数计算器销量（2021-2032）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中国市场不同产品类型函数计算器销量及市场份额（2021-2026）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中国市场不同产品类型函数计算器销量预测（2027-2032）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中国市场不同产品类型函数计算器规模（2021-2032）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中国市场不同产品类型函数计算器规模及市场份额（2021-2026）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中国市场不同产品类型函数计算器规模预测（2027-2032）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中国市场不同产品类型函数计算器价格走势（2021-2032）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不同应用函数计算器分析</w:t>
      </w:r>
      <w:r>
        <w:rPr>
          <w:rFonts w:hint="eastAsia"/>
        </w:rPr>
        <w:br/>
      </w:r>
      <w:r>
        <w:rPr>
          <w:rFonts w:hint="eastAsia"/>
        </w:rPr>
        <w:t>　　5.1 中国市场不同应用函数计算器销量（2021-2032）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中国市场不同应用函数计算器销量及市场份额（2021-2026）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中国市场不同应用函数计算器销量预测（2027-2032）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中国市场不同应用函数计算器规模（2021-2032）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中国市场不同应用函数计算器规模及市场份额（2021-2026）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中国市场不同应用函数计算器规模预测（2027-2032）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中国市场不同应用函数计算器价格走势（2021-2032）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函数计算器行业发展分析---发展趋势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6.2 函数计算器行业发展分析---厂商壁垒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6.3 函数计算器行业发展分析---驱动因素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6.4 函数计算器行业发展分析---制约因素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6.5 函数计算器中国企业SWOT分析</w:t>
      </w:r>
      <w:r>
        <w:rPr>
          <w:rFonts w:hint="eastAsia"/>
        </w:rPr>
        <w:br/>
      </w:r>
      <w:r>
        <w:rPr>
          <w:rFonts w:hint="eastAsia"/>
        </w:rPr>
        <w:t>　　6.6 函数计算器行业发展分析---行业政策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函数计算器行业产业链简介</w:t>
      </w:r>
      <w:r>
        <w:rPr>
          <w:rFonts w:hint="eastAsia"/>
        </w:rPr>
        <w:br/>
      </w:r>
      <w:r>
        <w:rPr>
          <w:rFonts w:hint="eastAsia"/>
        </w:rPr>
        <w:t>　　7.2 函数计算器产业链分析-上游</w:t>
      </w:r>
      <w:r>
        <w:rPr>
          <w:rFonts w:hint="eastAsia"/>
        </w:rPr>
        <w:br/>
      </w:r>
      <w:r>
        <w:rPr>
          <w:rFonts w:hint="eastAsia"/>
        </w:rPr>
        <w:t>　　7.3 函数计算器产业链分析-中游</w:t>
      </w:r>
      <w:r>
        <w:rPr>
          <w:rFonts w:hint="eastAsia"/>
        </w:rPr>
        <w:br/>
      </w:r>
      <w:r>
        <w:rPr>
          <w:rFonts w:hint="eastAsia"/>
        </w:rPr>
        <w:t>　　7.4 函数计算器产业链分析-下游</w:t>
      </w:r>
      <w:r>
        <w:rPr>
          <w:rFonts w:hint="eastAsia"/>
        </w:rPr>
        <w:br/>
      </w:r>
      <w:r>
        <w:rPr>
          <w:rFonts w:hint="eastAsia"/>
        </w:rPr>
        <w:t>　　7.5 函数计算器行业采购模式</w:t>
      </w:r>
      <w:r>
        <w:rPr>
          <w:rFonts w:hint="eastAsia"/>
        </w:rPr>
        <w:br/>
      </w:r>
      <w:r>
        <w:rPr>
          <w:rFonts w:hint="eastAsia"/>
        </w:rPr>
        <w:t>　　7.6 函数计算器行业生产模式</w:t>
      </w:r>
      <w:r>
        <w:rPr>
          <w:rFonts w:hint="eastAsia"/>
        </w:rPr>
        <w:br/>
      </w:r>
      <w:r>
        <w:rPr>
          <w:rFonts w:hint="eastAsia"/>
        </w:rPr>
        <w:t>　　7.7 函数计算器行业销售模式及销售渠道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中国本土函数计算器产能、产量分析</w:t>
      </w:r>
      <w:r>
        <w:rPr>
          <w:rFonts w:hint="eastAsia"/>
        </w:rPr>
        <w:br/>
      </w:r>
      <w:r>
        <w:rPr>
          <w:rFonts w:hint="eastAsia"/>
        </w:rPr>
        <w:t>　　8.1 中国函数计算器供需现状及预测（2021-2032）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中国函数计算器产能、产量、产能利用率及发展趋势（2021-2032）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中国函数计算器产量、市场需求量及发展趋势（2021-2032）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中国函数计算器进出口分析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中国市场函数计算器主要进口来源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中国市场函数计算器主要出口目的地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不同产品类型函数计算器市场规模2021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不同应用函数计算器市场规模2021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中国市场主要厂商函数计算器销量（2021-2026）&amp;（千件）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中国市场主要厂商函数计算器收入（2021-2026）&amp;（万元）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中国市场主要厂商函数计算器收入份额（2021-2026）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2025年中国主要生产商函数计算器收入排名（万元）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中国市场主要厂商函数计算器价格（2021-2026）&amp;（元/件）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中国市场主要厂商函数计算器总部及产地分布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中国市场主要厂商成立时间及函数计算器商业化日期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中国市场主要厂商函数计算器产品类型及应用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2025年中国市场函数计算器主要厂商市场地位（第一梯队、第二梯队和第三梯队）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函数计算器市场投资、并购等现状分析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函数计算器生产基地、总部、竞争对手及市场地位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函数计算器产品规格、参数及市场应用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函数计算器销量（千件）、收入（万元）、价格（元/件）及毛利率（2021-2026）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中国市场不同产品类型函数计算器销量（2021-2026）&amp;（千件）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中国市场不同产品类型函数计算器销量预测（2027-2032）&amp;（千件）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中国市场不同产品类型函数计算器销量市场份额预测（2027-2032）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中国市场不同产品类型函数计算器规模（2021-2026）&amp;（万元）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中国市场不同产品类型函数计算器规模市场份额（2021-2026）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中国市场不同产品类型函数计算器规模预测（2027-2032）&amp;（万元）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中国市场不同产品类型函数计算器规模市场份额预测（2027-2032）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中国市场不同应用函数计算器销量（2021-2026）&amp;（千件）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中国市场不同应用函数计算器销量市场份额（2021-2026）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中国市场不同应用函数计算器销量预测（2027-2032）&amp;（千件）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中国市场不同应用函数计算器销量市场份额预测（2027-2032）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中国市场不同应用函数计算器规模（2021-2026）&amp;（万元）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中国市场不同应用函数计算器规模市场份额（2021-2026）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中国市场不同应用函数计算器规模预测（2027-2032）&amp;（万元）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中国市场不同应用函数计算器规模市场份额预测（2027-2032）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函数计算器行业发展分析---发展趋势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函数计算器行业发展分析---厂商壁垒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函数计算器行业发展分析---驱动因素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函数计算器行业发展分析---制约因素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函数计算器行业相关重点政策一览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函数计算器行业供应链分析</w:t>
      </w:r>
      <w:r>
        <w:rPr>
          <w:rFonts w:hint="eastAsia"/>
        </w:rPr>
        <w:br/>
      </w:r>
      <w:r>
        <w:rPr>
          <w:rFonts w:hint="eastAsia"/>
        </w:rPr>
        <w:t>　　表 106： 函数计算器上游原料供应商</w:t>
      </w:r>
      <w:r>
        <w:rPr>
          <w:rFonts w:hint="eastAsia"/>
        </w:rPr>
        <w:br/>
      </w:r>
      <w:r>
        <w:rPr>
          <w:rFonts w:hint="eastAsia"/>
        </w:rPr>
        <w:t>　　表 107： 函数计算器行业主要下游客户</w:t>
      </w:r>
      <w:r>
        <w:rPr>
          <w:rFonts w:hint="eastAsia"/>
        </w:rPr>
        <w:br/>
      </w:r>
      <w:r>
        <w:rPr>
          <w:rFonts w:hint="eastAsia"/>
        </w:rPr>
        <w:t>　　表 108： 函数计算器典型经销商</w:t>
      </w:r>
      <w:r>
        <w:rPr>
          <w:rFonts w:hint="eastAsia"/>
        </w:rPr>
        <w:br/>
      </w:r>
      <w:r>
        <w:rPr>
          <w:rFonts w:hint="eastAsia"/>
        </w:rPr>
        <w:t>　　表 109： 中国函数计算器产量、销量、进口量及出口量（2021-2026）&amp;（千件）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中国函数计算器产量、销量、进口量及出口量预测（2027-2032）&amp;（千件）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中国市场函数计算器主要进口来源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中国市场函数计算器主要出口目的地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函数计算器产品图片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中国不同产品类型函数计算器市场规模市场份额2025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支持语音功能产品图片</w:t>
      </w:r>
      <w:r>
        <w:rPr>
          <w:rFonts w:hint="eastAsia"/>
        </w:rPr>
        <w:br/>
      </w:r>
      <w:r>
        <w:rPr>
          <w:rFonts w:hint="eastAsia"/>
        </w:rPr>
        <w:t>　　图 4： 不支持语音功能产品图片</w:t>
      </w:r>
      <w:r>
        <w:rPr>
          <w:rFonts w:hint="eastAsia"/>
        </w:rPr>
        <w:br/>
      </w:r>
      <w:r>
        <w:rPr>
          <w:rFonts w:hint="eastAsia"/>
        </w:rPr>
        <w:t>　　图 5： 中国不同应用函数计算器市场份额2025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中国市场函数计算器市场规模，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中国市场函数计算器收入及增长率（2021-2032）&amp;（万元）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中国市场函数计算器销量及增长率（2021-2032）&amp;（千件）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2025年中国市场主要厂商函数计算器销量市场份额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2025年中国市场主要厂商函数计算器收入市场份额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2025年中国市场前五大厂商函数计算器市场份额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2025年中国市场函数计算器第一梯队、第二梯队和第三梯队厂商（品牌）及市场份额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中国市场不同产品类型函数计算器价格走势（2021-2032）&amp;（元/件）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中国市场不同应用函数计算器价格走势（2021-2032）&amp;（元/件）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函数计算器中国企业SWOT分析</w:t>
      </w:r>
      <w:r>
        <w:rPr>
          <w:rFonts w:hint="eastAsia"/>
        </w:rPr>
        <w:br/>
      </w:r>
      <w:r>
        <w:rPr>
          <w:rFonts w:hint="eastAsia"/>
        </w:rPr>
        <w:t>　　图 18： 函数计算器产业链</w:t>
      </w:r>
      <w:r>
        <w:rPr>
          <w:rFonts w:hint="eastAsia"/>
        </w:rPr>
        <w:br/>
      </w:r>
      <w:r>
        <w:rPr>
          <w:rFonts w:hint="eastAsia"/>
        </w:rPr>
        <w:t>　　图 19： 函数计算器行业采购模式分析</w:t>
      </w:r>
      <w:r>
        <w:rPr>
          <w:rFonts w:hint="eastAsia"/>
        </w:rPr>
        <w:br/>
      </w:r>
      <w:r>
        <w:rPr>
          <w:rFonts w:hint="eastAsia"/>
        </w:rPr>
        <w:t>　　图 20： 函数计算器行业生产模式分析</w:t>
      </w:r>
      <w:r>
        <w:rPr>
          <w:rFonts w:hint="eastAsia"/>
        </w:rPr>
        <w:br/>
      </w:r>
      <w:r>
        <w:rPr>
          <w:rFonts w:hint="eastAsia"/>
        </w:rPr>
        <w:t>　　图 21： 函数计算器行业销售模式分析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中国函数计算器产能、产量、产能利用率及发展趋势（2021-2032）&amp;（千件）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中国函数计算器产量、市场需求量及发展趋势（2021-2032）&amp;（千件）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a905734094886" w:history="1">
        <w:r>
          <w:rPr>
            <w:rStyle w:val="Hyperlink"/>
          </w:rPr>
          <w:t>2026-2032年中国函数计算器市场调研及发展前景分析报告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a905734094886" w:history="1">
        <w:r>
          <w:rPr>
            <w:rStyle w:val="Hyperlink"/>
          </w:rPr>
          <w:t>https://www.20087.com/0/78/HanShuJiSuanQiFaZhanXianZhuangQianJing.html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热点：ai计算器在线计算、函数计算器使用方法和功能、计算器下载手机版、函数计算器手机版、函数生成器、函数计算器哪个牌子好用、万能计算器、函数计算器在线使用、卡西欧计算器网页版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09e3ed234d2c" w:history="1">
      <w:r>
        <w:rPr>
          <w:rStyle w:val="Hyperlink"/>
        </w:rPr>
        <w:t>2026-2032年中国函数计算器市场调研及发展前景分析报告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anShuJiSuanQiFaZhanXianZhuangQianJing.html" TargetMode="External" Id="R586a90573409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anShuJiSuanQiFaZhanXianZhuangQianJing.html" TargetMode="External" Id="Rf88c09e3ed2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2026-02-05T05:52:48Z</dcterms:created>
  <dcterms:modified xsi:type="dcterms:W3CDTF">2026-02-05T06:52:48Z</dcterms:modified>
  <dc:subject>2026-2032年中国函数计算器市场调研及发展前景分析报告</dc:subject>
  <dc:title>2026-2032年中国函数计算器市场调研及发展前景分析报告</dc:title>
  <cp:keywords>2026-2032年中国函数计算器市场调研及发展前景分析报告</cp:keywords>
  <dc:description>2026-2032年中国函数计算器市场调研及发展前景分析报告</dc:description>
</cp:coreProperties>
</file>