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f85be8a3a4f21" w:history="1">
              <w:r>
                <w:rPr>
                  <w:rStyle w:val="Hyperlink"/>
                </w:rPr>
                <w:t>2025-2031年中国通信杆行业市场调研与前景分析报告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f85be8a3a4f21" w:history="1">
              <w:r>
                <w:rPr>
                  <w:rStyle w:val="Hyperlink"/>
                </w:rPr>
                <w:t>2025-2031年中国通信杆行业市场调研与前景分析报告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f85be8a3a4f21" w:history="1">
                <w:r>
                  <w:rPr>
                    <w:rStyle w:val="Hyperlink"/>
                  </w:rPr>
                  <w:t>https://www.20087.com/0/58/TongXinGanShiChangQianJingFenXi.html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杆是信息基础设施的物理载体，已从传统通信基站塔杆向“多功能智慧杆”转型，集成5G微基站、Wi-Fi热点、环境传感器、视频监控、LED照明及充电桩等多种设备。在智慧城市与新型城镇化建设推动下，通信杆普遍采用标准化接口、模块化结构与智能网关，支持多部门共建共享，有效减少城市空间占用与重复投资。主流产品强调抗风抗震性能、防腐处理及美学融合，部分试点项目实现杆体与市政设施（如公交站、路牌）一体化设计。然而，跨部门协调机制不畅、电力与网络配套滞后、以及运维责任边界模糊等问题，仍制约通信杆的规模化部署与功能发挥。</w:t>
      </w:r>
      <w:r>
        <w:rPr>
          <w:rFonts w:hint="eastAsia"/>
        </w:rPr>
        <w:br/>
      </w:r>
      <w:r>
        <w:rPr>
          <w:rFonts w:hint="eastAsia"/>
        </w:rPr>
        <w:t>　　未来，通信杆将发展为城市感知网络与边缘计算的核心节点。一方面，通过搭载毫米波雷达、声学传感器与AI边缘计算单元，通信杆可实时感知交通流量、空气质量、噪声污染及公共安全事件，支撑城市精细化治理；另一方面，在车路协同与低空经济兴起背景下，通信杆将集成V2X路侧单元与无人机起降/充电模块，成为智能交通与低空管理的基础设施。此外，绿色能源集成（如光伏顶棚、小型风机）将提升通信杆的能源自给能力，而统一的数字孪生平台将实现全杆状态监控、故障预警与远程升级。长期来看，通信杆将从“通信支撑体”升级为“城市智能体”的物理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f85be8a3a4f21" w:history="1">
        <w:r>
          <w:rPr>
            <w:rStyle w:val="Hyperlink"/>
          </w:rPr>
          <w:t>2025-2031年中国通信杆行业市场调研与前景分析报告</w:t>
        </w:r>
      </w:hyperlink>
      <w:r>
        <w:rPr>
          <w:rFonts w:hint="eastAsia"/>
        </w:rPr>
        <w:t>》系统分析了通信杆行业的市场运行态势及发展趋势。报告从通信杆行业基础知识、发展环境入手，结合通信杆行业运行数据和产业链结构，全面解读通信杆市场竞争格局及重点企业表现，并基于此对通信杆行业发展前景作出预测，提供可操作的发展建议。研究采用定性与定量相结合的方法，整合国家统计局、相关协会的权威数据以及一手调研资料，确保结论的准确性和实用性，为通信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通信杆行业概述</w:t>
      </w:r>
      <w:r>
        <w:rPr>
          <w:rFonts w:hint="eastAsia"/>
        </w:rPr>
        <w:br/>
      </w:r>
      <w:r>
        <w:rPr>
          <w:rFonts w:hint="eastAsia"/>
        </w:rPr>
        <w:t>　　第一节 通信杆定义与分类</w:t>
      </w:r>
      <w:r>
        <w:rPr>
          <w:rFonts w:hint="eastAsia"/>
        </w:rPr>
        <w:br/>
      </w:r>
      <w:r>
        <w:rPr>
          <w:rFonts w:hint="eastAsia"/>
        </w:rPr>
        <w:t>　　第二节 通信杆应用领域</w:t>
      </w:r>
      <w:r>
        <w:rPr>
          <w:rFonts w:hint="eastAsia"/>
        </w:rPr>
        <w:br/>
      </w:r>
      <w:r>
        <w:rPr>
          <w:rFonts w:hint="eastAsia"/>
        </w:rPr>
        <w:t>　　第三节 通信杆行业经济指标分析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一、通信杆行业赢利性评估</w:t>
      </w:r>
      <w:r>
        <w:rPr>
          <w:rFonts w:hint="eastAsia"/>
        </w:rPr>
        <w:br/>
      </w:r>
      <w:r>
        <w:rPr>
          <w:rFonts w:hint="eastAsia"/>
        </w:rPr>
        <w:t>　　　　二、通信杆行业成长速度分析</w:t>
      </w:r>
      <w:r>
        <w:rPr>
          <w:rFonts w:hint="eastAsia"/>
        </w:rPr>
        <w:br/>
      </w:r>
      <w:r>
        <w:rPr>
          <w:rFonts w:hint="eastAsia"/>
        </w:rPr>
        <w:t>　　　　三、通信杆附加值提升空间探讨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四、通信杆行业进入壁垒分析</w:t>
      </w:r>
      <w:r>
        <w:rPr>
          <w:rFonts w:hint="eastAsia"/>
        </w:rPr>
        <w:br/>
      </w:r>
      <w:r>
        <w:rPr>
          <w:rFonts w:hint="eastAsia"/>
        </w:rPr>
        <w:t>　　　　五、通信杆行业风险性评估</w:t>
      </w:r>
      <w:r>
        <w:rPr>
          <w:rFonts w:hint="eastAsia"/>
        </w:rPr>
        <w:br/>
      </w:r>
      <w:r>
        <w:rPr>
          <w:rFonts w:hint="eastAsia"/>
        </w:rPr>
        <w:t>　　　　六、通信杆行业周期性分析</w:t>
      </w:r>
      <w:r>
        <w:rPr>
          <w:rFonts w:hint="eastAsia"/>
        </w:rPr>
        <w:br/>
      </w:r>
      <w:r>
        <w:rPr>
          <w:rFonts w:hint="eastAsia"/>
        </w:rPr>
        <w:t>　　　　七、通信杆行业竞争程度指标</w:t>
      </w:r>
      <w:r>
        <w:rPr>
          <w:rFonts w:hint="eastAsia"/>
        </w:rPr>
        <w:br/>
      </w:r>
      <w:r>
        <w:rPr>
          <w:rFonts w:hint="eastAsia"/>
        </w:rPr>
        <w:t>　　　　八、通信杆行业成熟度综合分析</w:t>
      </w:r>
      <w:r>
        <w:rPr>
          <w:rFonts w:hint="eastAsia"/>
        </w:rPr>
        <w:br/>
      </w:r>
      <w:r>
        <w:rPr>
          <w:rFonts w:hint="eastAsia"/>
        </w:rPr>
        <w:t>　　第四节 通信杆产业链及经营模式分析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2024-2025年全球通信杆行业发展分析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二、全球通信杆行业发展特点</w:t>
      </w:r>
      <w:r>
        <w:rPr>
          <w:rFonts w:hint="eastAsia"/>
        </w:rPr>
        <w:br/>
      </w:r>
      <w:r>
        <w:rPr>
          <w:rFonts w:hint="eastAsia"/>
        </w:rPr>
        <w:t>　　　　三、全球通信杆行业竞争格局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主要国家与地区通信杆市场分析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一、通信杆行业发展趋势</w:t>
      </w:r>
      <w:r>
        <w:rPr>
          <w:rFonts w:hint="eastAsia"/>
        </w:rPr>
        <w:br/>
      </w:r>
      <w:r>
        <w:rPr>
          <w:rFonts w:hint="eastAsia"/>
        </w:rPr>
        <w:t>　　　　二、通信杆行业发展潜力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二、通信杆产能扩张与投资动态分析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2025-2031年通信杆行业产量统计与趋势预测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1、2019-2024年通信杆产量及增长趋势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二、通信杆产量影响因素分析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三、2025-2031年通信杆产量预测</w:t>
      </w:r>
      <w:r>
        <w:rPr>
          <w:rFonts w:hint="eastAsia"/>
        </w:rPr>
        <w:br/>
      </w:r>
      <w:r>
        <w:rPr>
          <w:rFonts w:hint="eastAsia"/>
        </w:rPr>
        <w:t>　　第三节 2025-2031年通信杆市场需求与销售分析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一、2024-2025年通信杆行业需求现状</w:t>
      </w:r>
      <w:r>
        <w:rPr>
          <w:rFonts w:hint="eastAsia"/>
        </w:rPr>
        <w:br/>
      </w:r>
      <w:r>
        <w:rPr>
          <w:rFonts w:hint="eastAsia"/>
        </w:rPr>
        <w:t>　　　　二、通信杆客户群体与需求特点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通信杆行业技术发展方向、趋势预测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通信杆定价策略与方法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2019-2024年中国通信杆行业进出口情况分析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一、2019-2024年通信杆进口规模分析</w:t>
      </w:r>
      <w:r>
        <w:rPr>
          <w:rFonts w:hint="eastAsia"/>
        </w:rPr>
        <w:br/>
      </w:r>
      <w:r>
        <w:rPr>
          <w:rFonts w:hint="eastAsia"/>
        </w:rPr>
        <w:t>　　　　二、通信杆主要进口来源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一、2019-2024年通信杆出口规模分析</w:t>
      </w:r>
      <w:r>
        <w:rPr>
          <w:rFonts w:hint="eastAsia"/>
        </w:rPr>
        <w:br/>
      </w:r>
      <w:r>
        <w:rPr>
          <w:rFonts w:hint="eastAsia"/>
        </w:rPr>
        <w:t>　　　　二、通信杆主要出口目的地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中国通信杆行业总体规模分析</w:t>
      </w:r>
      <w:r>
        <w:rPr>
          <w:rFonts w:hint="eastAsia"/>
        </w:rPr>
        <w:br/>
      </w:r>
      <w:r>
        <w:rPr>
          <w:rFonts w:hint="eastAsia"/>
        </w:rPr>
        <w:t>　　　　一、通信杆企业数量与结构</w:t>
      </w:r>
      <w:r>
        <w:rPr>
          <w:rFonts w:hint="eastAsia"/>
        </w:rPr>
        <w:br/>
      </w:r>
      <w:r>
        <w:rPr>
          <w:rFonts w:hint="eastAsia"/>
        </w:rPr>
        <w:t>　　　　二、通信杆从业人员规模</w:t>
      </w:r>
      <w:r>
        <w:rPr>
          <w:rFonts w:hint="eastAsia"/>
        </w:rPr>
        <w:br/>
      </w:r>
      <w:r>
        <w:rPr>
          <w:rFonts w:hint="eastAsia"/>
        </w:rPr>
        <w:t>　　　　三、通信杆行业资产状况</w:t>
      </w:r>
      <w:r>
        <w:rPr>
          <w:rFonts w:hint="eastAsia"/>
        </w:rPr>
        <w:br/>
      </w:r>
      <w:r>
        <w:rPr>
          <w:rFonts w:hint="eastAsia"/>
        </w:rPr>
        <w:t>　　第二节 中国通信杆行业财务指标总体分析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通信杆重点企业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通信杆领先企业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通信杆标杆企业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通信杆代表企业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通信杆龙头企业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通信杆重点企业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中国通信杆行业竞争格局分析</w:t>
      </w:r>
      <w:r>
        <w:rPr>
          <w:rFonts w:hint="eastAsia"/>
        </w:rPr>
        <w:br/>
      </w:r>
      <w:r>
        <w:rPr>
          <w:rFonts w:hint="eastAsia"/>
        </w:rPr>
        <w:t>　　第一节 通信杆行业竞争格局总览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2024-2025年通信杆行业竞争力分析</w:t>
      </w:r>
      <w:r>
        <w:rPr>
          <w:rFonts w:hint="eastAsia"/>
        </w:rPr>
        <w:br/>
      </w:r>
      <w:r>
        <w:rPr>
          <w:rFonts w:hint="eastAsia"/>
        </w:rPr>
        <w:t>　　　　一、通信杆供应商议价能力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四、通信杆替代品威胁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2019-2024年通信杆行业企业并购活动分析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2025年中国通信杆企业发展策略分析</w:t>
      </w:r>
      <w:r>
        <w:rPr>
          <w:rFonts w:hint="eastAsia"/>
        </w:rPr>
        <w:br/>
      </w:r>
      <w:r>
        <w:rPr>
          <w:rFonts w:hint="eastAsia"/>
        </w:rPr>
        <w:t>　　第一节 通信杆市场策略分析</w:t>
      </w:r>
      <w:r>
        <w:rPr>
          <w:rFonts w:hint="eastAsia"/>
        </w:rPr>
        <w:br/>
      </w:r>
      <w:r>
        <w:rPr>
          <w:rFonts w:hint="eastAsia"/>
        </w:rPr>
        <w:t>　　　　一、通信杆市场定位与拓展策略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二、通信杆市场细分与目标客户</w:t>
      </w:r>
      <w:r>
        <w:rPr>
          <w:rFonts w:hint="eastAsia"/>
        </w:rPr>
        <w:br/>
      </w:r>
      <w:r>
        <w:rPr>
          <w:rFonts w:hint="eastAsia"/>
        </w:rPr>
        <w:t>　　第二节 通信杆销售策略分析</w:t>
      </w:r>
      <w:r>
        <w:rPr>
          <w:rFonts w:hint="eastAsia"/>
        </w:rPr>
        <w:br/>
      </w:r>
      <w:r>
        <w:rPr>
          <w:rFonts w:hint="eastAsia"/>
        </w:rPr>
        <w:t>　　　　一、通信杆销售渠道与网络建设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提高通信杆企业竞争力建议</w:t>
      </w:r>
      <w:r>
        <w:rPr>
          <w:rFonts w:hint="eastAsia"/>
        </w:rPr>
        <w:br/>
      </w:r>
      <w:r>
        <w:rPr>
          <w:rFonts w:hint="eastAsia"/>
        </w:rPr>
        <w:t>　　　　一、通信杆技术创新与管理优化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通信杆品牌战略思考</w:t>
      </w:r>
      <w:r>
        <w:rPr>
          <w:rFonts w:hint="eastAsia"/>
        </w:rPr>
        <w:br/>
      </w:r>
      <w:r>
        <w:rPr>
          <w:rFonts w:hint="eastAsia"/>
        </w:rPr>
        <w:t>　　　　一、通信杆品牌建设与维护</w:t>
      </w:r>
      <w:r>
        <w:rPr>
          <w:rFonts w:hint="eastAsia"/>
        </w:rPr>
        <w:br/>
      </w:r>
      <w:r>
        <w:rPr>
          <w:rFonts w:hint="eastAsia"/>
        </w:rPr>
        <w:t>　　　　二、通信杆品牌影响力与市场竞争力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中国通信杆行业风险与对策</w:t>
      </w:r>
      <w:r>
        <w:rPr>
          <w:rFonts w:hint="eastAsia"/>
        </w:rPr>
        <w:br/>
      </w:r>
      <w:r>
        <w:rPr>
          <w:rFonts w:hint="eastAsia"/>
        </w:rPr>
        <w:t>　　第一节 通信杆行业SWOT分析</w:t>
      </w:r>
      <w:r>
        <w:rPr>
          <w:rFonts w:hint="eastAsia"/>
        </w:rPr>
        <w:br/>
      </w:r>
      <w:r>
        <w:rPr>
          <w:rFonts w:hint="eastAsia"/>
        </w:rPr>
        <w:t>　　　　一、通信杆行业优势分析</w:t>
      </w:r>
      <w:r>
        <w:rPr>
          <w:rFonts w:hint="eastAsia"/>
        </w:rPr>
        <w:br/>
      </w:r>
      <w:r>
        <w:rPr>
          <w:rFonts w:hint="eastAsia"/>
        </w:rPr>
        <w:t>　　　　二、通信杆行业劣势分析</w:t>
      </w:r>
      <w:r>
        <w:rPr>
          <w:rFonts w:hint="eastAsia"/>
        </w:rPr>
        <w:br/>
      </w:r>
      <w:r>
        <w:rPr>
          <w:rFonts w:hint="eastAsia"/>
        </w:rPr>
        <w:t>　　　　三、通信杆市场机会探索</w:t>
      </w:r>
      <w:r>
        <w:rPr>
          <w:rFonts w:hint="eastAsia"/>
        </w:rPr>
        <w:br/>
      </w:r>
      <w:r>
        <w:rPr>
          <w:rFonts w:hint="eastAsia"/>
        </w:rPr>
        <w:t>　　　　四、通信杆市场威胁评估</w:t>
      </w:r>
      <w:r>
        <w:rPr>
          <w:rFonts w:hint="eastAsia"/>
        </w:rPr>
        <w:br/>
      </w:r>
      <w:r>
        <w:rPr>
          <w:rFonts w:hint="eastAsia"/>
        </w:rPr>
        <w:t>　　第二节 通信杆行业风险及对策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2025-2031年中国通信杆行业前景与发展趋势</w:t>
      </w:r>
      <w:r>
        <w:rPr>
          <w:rFonts w:hint="eastAsia"/>
        </w:rPr>
        <w:br/>
      </w:r>
      <w:r>
        <w:rPr>
          <w:rFonts w:hint="eastAsia"/>
        </w:rPr>
        <w:t>　　第一节 通信杆行业发展环境分析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2025-2031年通信杆行业发展趋势与方向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一、通信杆行业发展方向预测</w:t>
      </w:r>
      <w:r>
        <w:rPr>
          <w:rFonts w:hint="eastAsia"/>
        </w:rPr>
        <w:br/>
      </w:r>
      <w:r>
        <w:rPr>
          <w:rFonts w:hint="eastAsia"/>
        </w:rPr>
        <w:t>　　　　二、通信杆发展趋势分析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2025-2031年通信杆行业发展潜力与机遇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一、通信杆市场发展潜力评估</w:t>
      </w:r>
      <w:r>
        <w:rPr>
          <w:rFonts w:hint="eastAsia"/>
        </w:rPr>
        <w:br/>
      </w:r>
      <w:r>
        <w:rPr>
          <w:rFonts w:hint="eastAsia"/>
        </w:rPr>
        <w:t>　　　　二、通信杆新兴市场与机遇探索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[⋅中⋅智林]通信杆行业发展建议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2019-2024年中国通信杆市场规模及增长情况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2019-2024年中国通信杆行业产量及增长趋势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2019-2024年中国通信杆行业进口量及增速统计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2019-2024年中国通信杆行业出口量及增速统计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2025-2031年中国通信杆市场需求预测</w:t>
      </w:r>
      <w:r>
        <w:rPr>
          <w:rFonts w:hint="eastAsia"/>
        </w:rPr>
        <w:br/>
      </w:r>
      <w:r>
        <w:rPr>
          <w:rFonts w:hint="eastAsia"/>
        </w:rPr>
        <w:t>　　图表 2025年通信杆发展趋势预测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f85be8a3a4f21" w:history="1">
        <w:r>
          <w:rPr>
            <w:rStyle w:val="Hyperlink"/>
          </w:rPr>
          <w:t>2025-2031年中国通信杆行业市场调研与前景分析报告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f85be8a3a4f21" w:history="1">
        <w:r>
          <w:rPr>
            <w:rStyle w:val="Hyperlink"/>
          </w:rPr>
          <w:t>https://www.20087.com/0/58/TongXinGanShiChangQianJingFenXi.html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热点：交通信号杆、通信杆洞深度标准、通信杆和电线杆、通信杆路占地补偿费、通讯电线杆归哪个部门、通信杆路高度标准、通信电杆多少钱一根、通信杆路照片、汽车吊对讲机通用语言指挥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2f63cf2ff4116" w:history="1">
      <w:r>
        <w:rPr>
          <w:rStyle w:val="Hyperlink"/>
        </w:rPr>
        <w:t>2025-2031年中国通信杆行业市场调研与前景分析报告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ongXinGanShiChangQianJingFenXi.html" TargetMode="External" Id="Refdf85be8a3a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ongXinGanShiChangQianJingFenXi.html" TargetMode="External" Id="R4712f63cf2ff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2025-11-22T09:02:06Z</dcterms:created>
  <dcterms:modified xsi:type="dcterms:W3CDTF">2025-11-22T10:02:06Z</dcterms:modified>
  <dc:subject>2025-2031年中国通信杆行业市场调研与前景分析报告</dc:subject>
  <dc:title>2025-2031年中国通信杆行业市场调研与前景分析报告</dc:title>
  <cp:keywords>2025-2031年中国通信杆行业市场调研与前景分析报告</cp:keywords>
  <dc:description>2025-2031年中国通信杆行业市场调研与前景分析报告</dc:description>
</cp:coreProperties>
</file>