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d43e8d1374fc4" w:history="1">
              <w:r>
                <w:rPr>
                  <w:rStyle w:val="Hyperlink"/>
                </w:rPr>
                <w:t>2025-2031年中国量子通信行业现状全面调研与发展趋势预测报告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d43e8d1374fc4" w:history="1">
              <w:r>
                <w:rPr>
                  <w:rStyle w:val="Hyperlink"/>
                </w:rPr>
                <w:t>2025-2031年中国量子通信行业现状全面调研与发展趋势预测报告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d43e8d1374fc4" w:history="1">
                <w:r>
                  <w:rPr>
                    <w:rStyle w:val="Hyperlink"/>
                  </w:rPr>
                  <w:t>https://www.20087.com/0/78/LiangZiTongXinDeFaZhanQuShi.html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种前沿的信息传输技术，利用量子力学原理实现信息的安全加密传输，特别适用于需要高度保密的通信场景。近年来，随着量子纠缠和量子密钥分发技术的突破，量子通信网络的构建取得了实质性进展，如中国量子卫星“墨子号”和量子保密通信“京沪干线”的成功运行，标志着量子通信进入实用化阶段。</w:t>
      </w:r>
      <w:r>
        <w:rPr>
          <w:rFonts w:hint="eastAsia"/>
        </w:rPr>
        <w:br/>
      </w:r>
      <w:r>
        <w:rPr>
          <w:rFonts w:hint="eastAsia"/>
        </w:rPr>
        <w:t>　　量子通信的未来将更加聚焦于网络建设和商业化应用。随着量子通信技术的成熟，将会有更多的量子通信网络在全球范围内铺设，形成覆盖广泛的量子互联网。同时，量子通信将逐步从军事和政府机构拓展到金融、医疗等对信息安全有极高要求的民用领域。此外，量子计算与量子通信的结合，将推动量子信息技术的全面发展，为未来的通信安全提供革命性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d43e8d1374fc4" w:history="1">
        <w:r>
          <w:rPr>
            <w:rStyle w:val="Hyperlink"/>
          </w:rPr>
          <w:t>2025-2031年中国量子通信行业现状全面调研与发展趋势预测报告</w:t>
        </w:r>
      </w:hyperlink>
      <w:r>
        <w:rPr>
          <w:rFonts w:hint="eastAsia"/>
        </w:rPr>
        <w:t>》基于国家统计局及量子通信行业协会的权威数据，全面调研了量子通信行业的市场规模、市场需求、产业链结构及价格变动，并对量子通信细分市场进行了深入分析。报告详细剖析了量子通信市场竞争格局，重点关注品牌影响力及重点企业的运营表现，同时科学预测了量子通信市场前景与发展趋势，识别了行业潜在的风险与机遇。通过专业、科学的研究方法，报告为量子通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量子通信行业特征分析</w:t>
      </w:r>
      <w:r>
        <w:rPr>
          <w:rFonts w:hint="eastAsia"/>
        </w:rPr>
        <w:br/>
      </w:r>
      <w:r>
        <w:rPr>
          <w:rFonts w:hint="eastAsia"/>
        </w:rPr>
        <w:t>　　第一节 产品概述及特征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中国量子通信行业在国民经济中的地位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量子通信行业生命周期分析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二、量子通信行业生命周期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量子通信行业发展环境分析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一、我国对外贸易分析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中国量子通信行业政策环境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行业运行环境对中国量子通信行业的影响分析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量子通信行业市场调研</w:t>
      </w:r>
      <w:r>
        <w:rPr>
          <w:rFonts w:hint="eastAsia"/>
        </w:rPr>
        <w:br/>
      </w:r>
      <w:r>
        <w:rPr>
          <w:rFonts w:hint="eastAsia"/>
        </w:rPr>
        <w:t>　　第一节 2025-2031年中国量子通信市场规模及增速</w:t>
      </w:r>
      <w:r>
        <w:rPr>
          <w:rFonts w:hint="eastAsia"/>
        </w:rPr>
        <w:br/>
      </w:r>
      <w:r>
        <w:rPr>
          <w:rFonts w:hint="eastAsia"/>
        </w:rPr>
        <w:t>　　第二节 影响量子通信市场规模的因素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2025-2031年中国量子通信市场规模及增速预测</w:t>
      </w:r>
      <w:r>
        <w:rPr>
          <w:rFonts w:hint="eastAsia"/>
        </w:rPr>
        <w:br/>
      </w:r>
      <w:r>
        <w:rPr>
          <w:rFonts w:hint="eastAsia"/>
        </w:rPr>
        <w:t>　　信息安全包括个人、企业和政府的信息安全。信息安全问题可能会导致个人和企业数据泄露，遭遇财产损失；而政府机构、工业控制系统、互联网服务器遭受攻击破坏、发生重大安全事件，将导致能源、交通、通信、金融等基础设施瘫痪，造成灾难性后果，严重危害国家经济安全和公共利益。共发生1800起数据泄露事件，近14亿条记录外泄；而据估算，，因垃圾短信、诈骗信息、资料泄露等原因，造成网民的经济损失高达915亿元。勒索病毒在全球爆发，至少150个国家、30万名用户受到影响，短期内造成损失达80亿美元，影响到金融，能源，医疗等众多行业。</w:t>
      </w:r>
      <w:r>
        <w:rPr>
          <w:rFonts w:hint="eastAsia"/>
        </w:rPr>
        <w:br/>
      </w:r>
      <w:r>
        <w:rPr>
          <w:rFonts w:hint="eastAsia"/>
        </w:rPr>
        <w:t>　　而根据CTO企业信息安全调查报告，只有3%的企业能完全应对信息威胁。此外，中国信息安全总投资为33.55亿美元左右，在IT总投入中占比仅达1.04%，低于全球平均水平（2.34%），更低于日本（5.96%）、美国（3.65%）等发达国家。</w:t>
      </w:r>
      <w:r>
        <w:rPr>
          <w:rFonts w:hint="eastAsia"/>
        </w:rPr>
        <w:br/>
      </w:r>
      <w:r>
        <w:rPr>
          <w:rFonts w:hint="eastAsia"/>
        </w:rPr>
        <w:t>　　中国企业信息安全现状</w:t>
      </w:r>
      <w:r>
        <w:rPr>
          <w:rFonts w:hint="eastAsia"/>
        </w:rPr>
        <w:br/>
      </w:r>
      <w:r>
        <w:rPr>
          <w:rFonts w:hint="eastAsia"/>
        </w:rPr>
        <w:t>　　中国信息安全市场规模及预测</w:t>
      </w:r>
      <w:r>
        <w:rPr>
          <w:rFonts w:hint="eastAsia"/>
        </w:rPr>
        <w:br/>
      </w:r>
      <w:r>
        <w:rPr>
          <w:rFonts w:hint="eastAsia"/>
        </w:rPr>
        <w:t>　　第四节 量子通信市场发展潜力分析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重点省市市场调研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量子通信细分产品市场调研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　　一、加密U盘特色</w:t>
      </w:r>
      <w:r>
        <w:rPr>
          <w:rFonts w:hint="eastAsia"/>
        </w:rPr>
        <w:br/>
      </w:r>
      <w:r>
        <w:rPr>
          <w:rFonts w:hint="eastAsia"/>
        </w:rPr>
        <w:t>　　　　二、加密硬盘特色</w:t>
      </w:r>
      <w:r>
        <w:rPr>
          <w:rFonts w:hint="eastAsia"/>
        </w:rPr>
        <w:br/>
      </w:r>
      <w:r>
        <w:rPr>
          <w:rFonts w:hint="eastAsia"/>
        </w:rPr>
        <w:t>　　　　三、PC锁特色</w:t>
      </w:r>
      <w:r>
        <w:rPr>
          <w:rFonts w:hint="eastAsia"/>
        </w:rPr>
        <w:br/>
      </w:r>
      <w:r>
        <w:rPr>
          <w:rFonts w:hint="eastAsia"/>
        </w:rPr>
        <w:t>　　第二节 主要细分产品市场规模及增速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量子通信行业生产分析</w:t>
      </w:r>
      <w:r>
        <w:rPr>
          <w:rFonts w:hint="eastAsia"/>
        </w:rPr>
        <w:br/>
      </w:r>
      <w:r>
        <w:rPr>
          <w:rFonts w:hint="eastAsia"/>
        </w:rPr>
        <w:t>　　第一节 2025-2031年量子通信行业生产规模及增速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2025-2031年量子通信行业产量产能变化趋势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一、国民技术股份有限公司现状</w:t>
      </w:r>
      <w:r>
        <w:rPr>
          <w:rFonts w:hint="eastAsia"/>
        </w:rPr>
        <w:br/>
      </w:r>
      <w:r>
        <w:rPr>
          <w:rFonts w:hint="eastAsia"/>
        </w:rPr>
        <w:t>　　　　二、国民技术股份有限公司产品策略</w:t>
      </w:r>
      <w:r>
        <w:rPr>
          <w:rFonts w:hint="eastAsia"/>
        </w:rPr>
        <w:br/>
      </w:r>
      <w:r>
        <w:rPr>
          <w:rFonts w:hint="eastAsia"/>
        </w:rPr>
        <w:t>　　第四节 量子通信行业生产中存在的问题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量子通信行业区域生产分析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量子通信行业竞争分析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量子通信行业竞争格局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量子通信行业市场集中度分析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量子通信产品价格分析</w:t>
      </w:r>
      <w:r>
        <w:rPr>
          <w:rFonts w:hint="eastAsia"/>
        </w:rPr>
        <w:br/>
      </w:r>
      <w:r>
        <w:rPr>
          <w:rFonts w:hint="eastAsia"/>
        </w:rPr>
        <w:t>　　第一节 2025-2031年量子通信价格走势</w:t>
      </w:r>
      <w:r>
        <w:rPr>
          <w:rFonts w:hint="eastAsia"/>
        </w:rPr>
        <w:br/>
      </w:r>
      <w:r>
        <w:rPr>
          <w:rFonts w:hint="eastAsia"/>
        </w:rPr>
        <w:t>　　第二节 影响量子通信产品价格的关键因素分析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第三节 2025-2031年量子通信产品价格变化趋势</w:t>
      </w:r>
      <w:r>
        <w:rPr>
          <w:rFonts w:hint="eastAsia"/>
        </w:rPr>
        <w:br/>
      </w:r>
      <w:r>
        <w:rPr>
          <w:rFonts w:hint="eastAsia"/>
        </w:rPr>
        <w:t>　　第四节 主要量子通信企业价位及价格策略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量子通信行业渠道分析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各类因素对量子通信行业渠道影响</w:t>
      </w:r>
      <w:r>
        <w:rPr>
          <w:rFonts w:hint="eastAsia"/>
        </w:rPr>
        <w:br/>
      </w:r>
      <w:r>
        <w:rPr>
          <w:rFonts w:hint="eastAsia"/>
        </w:rPr>
        <w:t>　　第三节 主要量子通信企业渠道策略研究</w:t>
      </w:r>
      <w:r>
        <w:rPr>
          <w:rFonts w:hint="eastAsia"/>
        </w:rPr>
        <w:br/>
      </w:r>
      <w:r>
        <w:rPr>
          <w:rFonts w:hint="eastAsia"/>
        </w:rPr>
        <w:t>　　第四节 我国主要代理商分布情况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量子通信行业进出口分析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一、我国量子通信行业出口总量及增长情况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二、量子通信海外市场分布情况</w:t>
      </w:r>
      <w:r>
        <w:rPr>
          <w:rFonts w:hint="eastAsia"/>
        </w:rPr>
        <w:br/>
      </w:r>
      <w:r>
        <w:rPr>
          <w:rFonts w:hint="eastAsia"/>
        </w:rPr>
        <w:t>　　　　三、量子通信行业经营海外市场的主要企业</w:t>
      </w:r>
      <w:r>
        <w:rPr>
          <w:rFonts w:hint="eastAsia"/>
        </w:rPr>
        <w:br/>
      </w:r>
      <w:r>
        <w:rPr>
          <w:rFonts w:hint="eastAsia"/>
        </w:rPr>
        <w:t>　　　　四、量子通信行业出口态势展望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一、我国量子通信行业进口总量及增长情况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二、我国量子通信进口主要国家及地区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三、进口品牌对量子通信行业的促进与影响</w:t>
      </w:r>
      <w:r>
        <w:rPr>
          <w:rFonts w:hint="eastAsia"/>
        </w:rPr>
        <w:br/>
      </w:r>
      <w:r>
        <w:rPr>
          <w:rFonts w:hint="eastAsia"/>
        </w:rPr>
        <w:t>　　　　四、量子通信行业进口态势展望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量子通信上游行业调研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上游行业对量子通信行业的影响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量子通信下游行业调研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下游行业对量子通信行业的影响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量子通信行业用户分析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替代品对量子通信行业的影响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量子通信行业工艺技术发展分析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量子通信行业主导驱动因素分析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重点量子通信企业分析</w:t>
      </w:r>
      <w:r>
        <w:rPr>
          <w:rFonts w:hint="eastAsia"/>
        </w:rPr>
        <w:br/>
      </w:r>
      <w:r>
        <w:rPr>
          <w:rFonts w:hint="eastAsia"/>
        </w:rPr>
        <w:t>　　第一节 科大国盾量子技术股份有限公司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第二节 安徽问天量子科技股份有限公司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第四节 浙江神州量子通信技术有限公司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第五节 凯乐科技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第六节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第七节 武汉华工正源光子技术有限公司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第八节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第九节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第十节 中经云数据存储科技（北京）有限公司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量子通信行业进入壁垒及机会分析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二、量子通信行业进入机会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量子通信行业投资前景分析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相关行业风险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量子通信行业市场前景与预测分析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量子通信行业盈利水平分析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量子通信行业总体机会评价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量子通信行业投资前景研究分析</w:t>
      </w:r>
      <w:r>
        <w:rPr>
          <w:rFonts w:hint="eastAsia"/>
        </w:rPr>
        <w:br/>
      </w:r>
      <w:r>
        <w:rPr>
          <w:rFonts w:hint="eastAsia"/>
        </w:rPr>
        <w:t>　　第一节 项目投资注意事项</w:t>
      </w:r>
      <w:r>
        <w:rPr>
          <w:rFonts w:hint="eastAsia"/>
        </w:rPr>
        <w:br/>
      </w:r>
      <w:r>
        <w:rPr>
          <w:rFonts w:hint="eastAsia"/>
        </w:rPr>
        <w:t>　　第二节 生产开发注意事项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销售注意事项</w:t>
      </w:r>
      <w:r>
        <w:rPr>
          <w:rFonts w:hint="eastAsia"/>
        </w:rPr>
        <w:br/>
      </w:r>
      <w:r>
        <w:rPr>
          <w:rFonts w:hint="eastAsia"/>
        </w:rPr>
        <w:t>　　第五节 投资前景研究</w:t>
      </w:r>
      <w:r>
        <w:rPr>
          <w:rFonts w:hint="eastAsia"/>
        </w:rPr>
        <w:br/>
      </w:r>
      <w:r>
        <w:rPr>
          <w:rFonts w:hint="eastAsia"/>
        </w:rPr>
        <w:t>　　第六节 中智~林~－如何应对当前经济形势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量子通信行业成长阶段特点及判断标准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2025-2031年中国量子通信市场规模及增速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2025年我国量子通信重点省市市场比例</w:t>
      </w:r>
      <w:r>
        <w:rPr>
          <w:rFonts w:hint="eastAsia"/>
        </w:rPr>
        <w:br/>
      </w:r>
      <w:r>
        <w:rPr>
          <w:rFonts w:hint="eastAsia"/>
        </w:rPr>
        <w:t>　　图表 2025年我国重点省市量子通信进口比例</w:t>
      </w:r>
      <w:r>
        <w:rPr>
          <w:rFonts w:hint="eastAsia"/>
        </w:rPr>
        <w:br/>
      </w:r>
      <w:r>
        <w:rPr>
          <w:rFonts w:hint="eastAsia"/>
        </w:rPr>
        <w:t>　　图表 2025-2031年量子通信行业生产规模及增速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2025-2031年量子通信行业产量及增速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2025年我国量子通信出口海外市场分布情况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d43e8d1374fc4" w:history="1">
        <w:r>
          <w:rPr>
            <w:rStyle w:val="Hyperlink"/>
          </w:rPr>
          <w:t>2025-2031年中国量子通信行业现状全面调研与发展趋势预测报告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d43e8d1374fc4" w:history="1">
        <w:r>
          <w:rPr>
            <w:rStyle w:val="Hyperlink"/>
          </w:rPr>
          <w:t>https://www.20087.com/0/78/LiangZiTongXinDeFaZhanQuShi.html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39ed2289b402f" w:history="1">
      <w:r>
        <w:rPr>
          <w:rStyle w:val="Hyperlink"/>
        </w:rPr>
        <w:t>2025-2031年中国量子通信行业现状全面调研与发展趋势预测报告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gZiTongXinDeFaZhanQuShi.html" TargetMode="External" Id="R493d43e8d137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gZiTongXinDeFaZhanQuShi.html" TargetMode="External" Id="R63739ed2289b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2025-01-23T03:46:00Z</dcterms:created>
  <dcterms:modified xsi:type="dcterms:W3CDTF">2025-01-23T04:46:00Z</dcterms:modified>
  <dc:subject>2025-2031年中国量子通信行业现状全面调研与发展趋势预测报告</dc:subject>
  <dc:title>2025-2031年中国量子通信行业现状全面调研与发展趋势预测报告</dc:title>
  <cp:keywords>2025-2031年中国量子通信行业现状全面调研与发展趋势预测报告</cp:keywords>
  <dc:description>2025-2031年中国量子通信行业现状全面调研与发展趋势预测报告</dc:description>
</cp:coreProperties>
</file>