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2cc592a87436c" w:history="1">
              <w:r>
                <w:rPr>
                  <w:rStyle w:val="Hyperlink"/>
                </w:rPr>
                <w:t>2026-2032年全球与中国高性能计算仿真平台行业市场调研及前景趋势报告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2cc592a87436c" w:history="1">
              <w:r>
                <w:rPr>
                  <w:rStyle w:val="Hyperlink"/>
                </w:rPr>
                <w:t>2026-2032年全球与中国高性能计算仿真平台行业市场调研及前景趋势报告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2cc592a87436c" w:history="1">
                <w:r>
                  <w:rPr>
                    <w:rStyle w:val="Hyperlink"/>
                  </w:rPr>
                  <w:t>https://www.20087.com/0/88/GaoXingNengJiSuanFangZhenPingTaiDeQianJing.html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计算仿真平台是支撑工程设计、科学研究与数字孪生的核心基础设施，整合大规模CPU/GPU集群、高速互连网络（如InfiniBand）、并行文件系统及专业CAE软件栈，实现对流体动力学、结构力学、电磁场等复杂物理过程的高保真模拟。平台普遍采用容器化部署与作业调度系统（如Slurm），支持多用户资源共享与跨地域协作。行业焦点集中于求解器算法优化、异构计算加速及结果可视化效率，尤其在汽车碰撞、航空航天及芯片热仿真等高算力需求场景中价值凸显。</w:t>
      </w:r>
      <w:r>
        <w:rPr>
          <w:rFonts w:hint="eastAsia"/>
        </w:rPr>
        <w:br/>
      </w:r>
      <w:r>
        <w:rPr>
          <w:rFonts w:hint="eastAsia"/>
        </w:rPr>
        <w:t>　　未来，高性能计算仿真平台将深度融合人工智能、云边协同与可持续计算范式。市场调研网认为，AI代理可自动构建简化模型、推荐网格参数并识别仿真异常，大幅降低使用门槛；混合云架构使敏感数据本地处理、弹性负载云端扩展成为可能。在硬件层面，量子-经典混合仿真及光子计算探索将突破传统算力瓶颈。同时，液冷数据中心与可再生能源供电将降低PUE值，践行绿色HPC理念。高性能计算仿真平台正从专业工具集升级为智能、开放、低碳的科研与工程创新引擎，在数字化转型中发挥基础性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f2cc592a87436c" w:history="1">
        <w:r>
          <w:rPr>
            <w:rStyle w:val="Hyperlink"/>
          </w:rPr>
          <w:t>2026-2032年全球与中国高性能计算仿真平台行业市场调研及前景趋势报告</w:t>
        </w:r>
      </w:hyperlink>
      <w:r>
        <w:rPr>
          <w:rFonts w:hint="eastAsia"/>
        </w:rPr>
        <w:t>》，2025年高性能计算仿真平台行业市场规模达 亿元，预计2032年市场规模将达 亿元，期间年均复合增长率（CAGR）达 %。报告通过对高性能计算仿真平台行业的全面调研，系统分析了高性能计算仿真平台市场规模、技术现状及未来发展方向，揭示了行业竞争格局的演变趋势与潜在问题。同时，报告评估了高性能计算仿真平台行业投资价值与效益，识别了发展中的主要挑战与机遇，并结合SWOT分析为投资者和企业提供了科学的战略建议。此外，报告重点聚焦高性能计算仿真平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全球市场高性能计算仿真平台市场总体规模</w:t>
      </w:r>
      <w:r>
        <w:rPr>
          <w:rFonts w:hint="eastAsia"/>
        </w:rPr>
        <w:br/>
      </w:r>
      <w:r>
        <w:rPr>
          <w:rFonts w:hint="eastAsia"/>
        </w:rPr>
        <w:t>　　1.4 中国市场高性能计算仿真平台市场总体规模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高性能计算仿真平台行业发展总体概况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高性能计算仿真平台行业发展主要特点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高性能计算仿真平台行业发展影响因素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高性能计算仿真平台有利因素</w:t>
      </w:r>
      <w:r>
        <w:rPr>
          <w:rFonts w:hint="eastAsia"/>
        </w:rPr>
        <w:br/>
      </w:r>
      <w:r>
        <w:rPr>
          <w:rFonts w:hint="eastAsia"/>
        </w:rPr>
        <w:t>　　　　1.5.3 .2 高性能计算仿真平台不利因素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全球市场，近三年高性能计算仿真平台主要企业占有率及排名（按收入）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高性能计算仿真平台主要企业在国际市场占有率（按收入，2023-2026）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2025年高性能计算仿真平台主要企业在国际市场排名（按收入）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全球市场主要企业高性能计算仿真平台销售收入（2023-2026）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中国市场，近三年高性能计算仿真平台主要企业占有率及排名（按收入）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高性能计算仿真平台主要企业在中国市场占有率（按收入，2023-2026）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2025年高性能计算仿真平台主要企业在中国市场排名（按收入）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中国市场主要企业高性能计算仿真平台销售收入（2023-2026）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全球主要厂商高性能计算仿真平台总部及产地分布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全球主要厂商成立时间及高性能计算仿真平台商业化日期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全球主要厂商高性能计算仿真平台产品类型及应用</w:t>
      </w:r>
      <w:r>
        <w:rPr>
          <w:rFonts w:hint="eastAsia"/>
        </w:rPr>
        <w:br/>
      </w:r>
      <w:r>
        <w:rPr>
          <w:rFonts w:hint="eastAsia"/>
        </w:rPr>
        <w:t>　　2.6 高性能计算仿真平台行业集中度、竞争程度分析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高性能计算仿真平台行业集中度分析：2025年全球Top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全球高性能计算仿真平台第一梯队、第二梯队和第三梯队厂商（品牌）及市场份额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全球高性能计算仿真平台主要地区分析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全球主要地区高性能计算仿真平台市场规模分析：2021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全球主要地区高性能计算仿真平台销售额及份额（2021-2026）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全球主要地区高性能计算仿真平台销售额及份额预测（2027-2032）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北美高性能计算仿真平台销售额及预测（2021-2032）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欧洲高性能计算仿真平台销售额及预测（2021-2032）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中国高性能计算仿真平台销售额及预测（2021-2032）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日本高性能计算仿真平台销售额及预测（2021-2032）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东南亚高性能计算仿真平台销售额及预测（2021-2032）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印度高性能计算仿真平台销售额及预测（2021-2032）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南美高性能计算仿真平台销售额及预测（2021-2032）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中东高性能计算仿真平台销售额及预测（2021-2032）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内部部署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按产品类型细分，全球高性能计算仿真平台销售额对比（2021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按产品类型细分，全球高性能计算仿真平台销售额及预测（2021-2032）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按产品类型细分，全球高性能计算仿真平台销售额及市场份额（2021-2026）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按产品类型细分，全球高性能计算仿真平台销售额预测（2027-2032）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按产品类型细分，中国高性能计算仿真平台销售额及预测（2021-2032）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按产品类型细分，中国高性能计算仿真平台销售额及市场份额（2021-2026）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按产品类型细分，中国高性能计算仿真平台销售额预测（2027-2032）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中型企业</w:t>
      </w:r>
      <w:r>
        <w:rPr>
          <w:rFonts w:hint="eastAsia"/>
        </w:rPr>
        <w:br/>
      </w:r>
      <w:r>
        <w:rPr>
          <w:rFonts w:hint="eastAsia"/>
        </w:rPr>
        <w:t>　　　　5.1.3 小型企业</w:t>
      </w:r>
      <w:r>
        <w:rPr>
          <w:rFonts w:hint="eastAsia"/>
        </w:rPr>
        <w:br/>
      </w:r>
      <w:r>
        <w:rPr>
          <w:rFonts w:hint="eastAsia"/>
        </w:rPr>
        <w:t>　　5.2 按应用细分，全球高性能计算仿真平台销售额对比（2021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按应用细分，全球高性能计算仿真平台销售额及预测（2021-2032）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按应用细分，全球高性能计算仿真平台销售额及市场份额（2021-2026）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按应用细分，全球高性能计算仿真平台销售额预测（2027-2032）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中国不同应用高性能计算仿真平台销售额及预测（2021-2032）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中国不同应用高性能计算仿真平台销售额及市场份额（2021-2026）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中国不同应用高性能计算仿真平台销售额预测（2027-2032）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重点企业（1）公司信息、总部、高性能计算仿真平台市场地位以及主要的竞争对手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高性能计算仿真平台产品及服务介绍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高性能计算仿真平台收入及毛利率（2021-2026）&amp;（万元）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重点企业（2）公司信息、总部、高性能计算仿真平台市场地位以及主要的竞争对手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高性能计算仿真平台产品及服务介绍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高性能计算仿真平台收入及毛利率（2021-2026）&amp;（万元）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重点企业（3）公司信息、总部、高性能计算仿真平台市场地位以及主要的竞争对手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高性能计算仿真平台产品及服务介绍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高性能计算仿真平台收入及毛利率（2021-2026）&amp;（万元）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重点企业（4）公司信息、总部、高性能计算仿真平台市场地位以及主要的竞争对手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高性能计算仿真平台产品及服务介绍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高性能计算仿真平台收入及毛利率（2021-2026）&amp;（万元）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重点企业（5）公司信息、总部、高性能计算仿真平台市场地位以及主要的竞争对手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高性能计算仿真平台产品及服务介绍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高性能计算仿真平台收入及毛利率（2021-2026）&amp;（万元）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重点企业（6）公司信息、总部、高性能计算仿真平台市场地位以及主要的竞争对手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高性能计算仿真平台产品及服务介绍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高性能计算仿真平台收入及毛利率（2021-2026）&amp;（万元）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重点企业（7）公司信息、总部、高性能计算仿真平台市场地位以及主要的竞争对手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高性能计算仿真平台产品及服务介绍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高性能计算仿真平台收入及毛利率（2021-2026）&amp;（万元）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高性能计算仿真平台行业发展趋势</w:t>
      </w:r>
      <w:r>
        <w:rPr>
          <w:rFonts w:hint="eastAsia"/>
        </w:rPr>
        <w:br/>
      </w:r>
      <w:r>
        <w:rPr>
          <w:rFonts w:hint="eastAsia"/>
        </w:rPr>
        <w:t>　　7.2 高性能计算仿真平台行业主要驱动因素</w:t>
      </w:r>
      <w:r>
        <w:rPr>
          <w:rFonts w:hint="eastAsia"/>
        </w:rPr>
        <w:br/>
      </w:r>
      <w:r>
        <w:rPr>
          <w:rFonts w:hint="eastAsia"/>
        </w:rPr>
        <w:t>　　7.3 高性能计算仿真平台中国企业SWOT分析</w:t>
      </w:r>
      <w:r>
        <w:rPr>
          <w:rFonts w:hint="eastAsia"/>
        </w:rPr>
        <w:br/>
      </w:r>
      <w:r>
        <w:rPr>
          <w:rFonts w:hint="eastAsia"/>
        </w:rPr>
        <w:t>　　7.4 中国高性能计算仿真平台行业政策环境分析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高性能计算仿真平台行业产业链简介</w:t>
      </w:r>
      <w:r>
        <w:rPr>
          <w:rFonts w:hint="eastAsia"/>
        </w:rPr>
        <w:br/>
      </w:r>
      <w:r>
        <w:rPr>
          <w:rFonts w:hint="eastAsia"/>
        </w:rPr>
        <w:t>　　　　8.1.1 高性能计算仿真平台行业供应链分析</w:t>
      </w:r>
      <w:r>
        <w:rPr>
          <w:rFonts w:hint="eastAsia"/>
        </w:rPr>
        <w:br/>
      </w:r>
      <w:r>
        <w:rPr>
          <w:rFonts w:hint="eastAsia"/>
        </w:rPr>
        <w:t>　　　　8.1.2 高性能计算仿真平台主要原料及供应情况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高性能计算仿真平台行业主要下游客户</w:t>
      </w:r>
      <w:r>
        <w:rPr>
          <w:rFonts w:hint="eastAsia"/>
        </w:rPr>
        <w:br/>
      </w:r>
      <w:r>
        <w:rPr>
          <w:rFonts w:hint="eastAsia"/>
        </w:rPr>
        <w:t>　　8.2 高性能计算仿真平台行业采购模式</w:t>
      </w:r>
      <w:r>
        <w:rPr>
          <w:rFonts w:hint="eastAsia"/>
        </w:rPr>
        <w:br/>
      </w:r>
      <w:r>
        <w:rPr>
          <w:rFonts w:hint="eastAsia"/>
        </w:rPr>
        <w:t>　　8.3 高性能计算仿真平台行业生产模式</w:t>
      </w:r>
      <w:r>
        <w:rPr>
          <w:rFonts w:hint="eastAsia"/>
        </w:rPr>
        <w:br/>
      </w:r>
      <w:r>
        <w:rPr>
          <w:rFonts w:hint="eastAsia"/>
        </w:rPr>
        <w:t>　　8.4 高性能计算仿真平台行业销售模式及销售渠道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高性能计算仿真平台行业发展主要特点</w:t>
      </w:r>
      <w:r>
        <w:rPr>
          <w:rFonts w:hint="eastAsia"/>
        </w:rPr>
        <w:br/>
      </w:r>
      <w:r>
        <w:rPr>
          <w:rFonts w:hint="eastAsia"/>
        </w:rPr>
        <w:t>　　表 2： 高性能计算仿真平台行业发展有利因素分析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高性能计算仿真平台行业发展不利因素分析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进入高性能计算仿真平台行业壁垒</w:t>
      </w:r>
      <w:r>
        <w:rPr>
          <w:rFonts w:hint="eastAsia"/>
        </w:rPr>
        <w:br/>
      </w:r>
      <w:r>
        <w:rPr>
          <w:rFonts w:hint="eastAsia"/>
        </w:rPr>
        <w:t>　　表 5： 高性能计算仿真平台主要企业在国际市场占有率（按收入，2023-2026）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2025年高性能计算仿真平台主要企业在国际市场排名（按收入）&amp;（万元）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全球市场主要企业高性能计算仿真平台销售收入（2023-2026）&amp;（万元）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高性能计算仿真平台主要企业在中国市场占有率（按收入，2023-2026）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2025年高性能计算仿真平台主要企业在中国市场排名（按收入）&amp;（万元）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中国市场主要企业高性能计算仿真平台销售收入（2023-2026）&amp;（万元）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全球主要厂商高性能计算仿真平台总部及产地分布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全球主要厂商成立时间及高性能计算仿真平台商业化日期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全球主要厂商高性能计算仿真平台产品类型及应用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2025年全球高性能计算仿真平台主要厂商市场地位（第一梯队、第二梯队和第三梯队）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全球高性能计算仿真平台市场投资、并购等现状分析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全球主要地区高性能计算仿真平台销售额：（2021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全球主要地区高性能计算仿真平台销售额（2021-2026）&amp;（万元）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全球主要地区高性能计算仿真平台销售额及份额列表（2021-2026）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全球主要地区高性能计算仿真平台销售额预测（2027-2032）&amp;（万元）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全球主要地区高性能计算仿真平台销售额及份额列表预测（2027-2032）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内部部署主要企业列表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按产品类型细分，全球高性能计算仿真平台销售额及增长率对比（2021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按产品类型细分，全球高性能计算仿真平台销售额（2021-2026）&amp;（万元）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按产品类型细分，全球高性能计算仿真平台销售额市场份额列表（2021-2026）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按产品类型细分，全球高性能计算仿真平台销售额预测（2027-2032）&amp;（万元）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按产品类型细分，全球高性能计算仿真平台销售额市场份额预测（2027-2032）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按产品类型细分，中国高性能计算仿真平台销售额（2021-2026）&amp;（万元）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按产品类型细分，中国高性能计算仿真平台销售额市场份额列表（2021-2026）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按产品类型细分，中国高性能计算仿真平台销售额预测（2027-2032）&amp;（万元）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按产品类型细分，中国高性能计算仿真平台销售额市场份额预测（2027-2032）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按应用细分，全球高性能计算仿真平台销售额及增长率对比（2021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按应用细分，全球高性能计算仿真平台销售额（2021-2026）&amp;（万元）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按应用细分，全球高性能计算仿真平台销售额市场份额列表（2021-2026）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按应用细分，全球高性能计算仿真平台销售额预测（2027-2032）&amp;（万元）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按应用细分，全球高性能计算仿真平台市场份额预测（2027-2032）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中国不同应用高性能计算仿真平台销售额（2021-2026）&amp;（万元）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中国不同应用高性能计算仿真平台销售额市场份额列表（2021-2026）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中国不同应用高性能计算仿真平台销售额预测（2027-2032）&amp;（万元）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中国不同应用高性能计算仿真平台销售额市场份额预测（2027-2032）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重点企业（1）公司信息、总部、高性能计算仿真平台市场地位以及主要的竞争对手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高性能计算仿真平台产品及服务介绍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高性能计算仿真平台收入及毛利率（2021-2026）&amp;（万元）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重点企业（2）公司信息、总部、高性能计算仿真平台市场地位以及主要的竞争对手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高性能计算仿真平台产品及服务介绍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高性能计算仿真平台收入及毛利率（2021-2026）&amp;（万元）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重点企业（3）公司信息、总部、高性能计算仿真平台市场地位以及主要的竞争对手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高性能计算仿真平台产品及服务介绍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高性能计算仿真平台收入及毛利率（2021-2026）&amp;（万元）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重点企业（4）公司信息、总部、高性能计算仿真平台市场地位以及主要的竞争对手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高性能计算仿真平台产品及服务介绍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高性能计算仿真平台收入及毛利率（2021-2026）&amp;（万元）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重点企业（5）公司信息、总部、高性能计算仿真平台市场地位以及主要的竞争对手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高性能计算仿真平台产品及服务介绍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高性能计算仿真平台收入及毛利率（2021-2026）&amp;（万元）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重点企业（6）公司信息、总部、高性能计算仿真平台市场地位以及主要的竞争对手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高性能计算仿真平台产品及服务介绍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高性能计算仿真平台收入及毛利率（2021-2026）&amp;（万元）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重点企业（7）公司信息、总部、高性能计算仿真平台市场地位以及主要的竞争对手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高性能计算仿真平台产品及服务介绍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高性能计算仿真平台收入及毛利率（2021-2026）&amp;（万元）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高性能计算仿真平台行业发展趋势</w:t>
      </w:r>
      <w:r>
        <w:rPr>
          <w:rFonts w:hint="eastAsia"/>
        </w:rPr>
        <w:br/>
      </w:r>
      <w:r>
        <w:rPr>
          <w:rFonts w:hint="eastAsia"/>
        </w:rPr>
        <w:t>　　表 76： 高性能计算仿真平台行业主要驱动因素</w:t>
      </w:r>
      <w:r>
        <w:rPr>
          <w:rFonts w:hint="eastAsia"/>
        </w:rPr>
        <w:br/>
      </w:r>
      <w:r>
        <w:rPr>
          <w:rFonts w:hint="eastAsia"/>
        </w:rPr>
        <w:t>　　表 77： 高性能计算仿真平台行业供应链分析</w:t>
      </w:r>
      <w:r>
        <w:rPr>
          <w:rFonts w:hint="eastAsia"/>
        </w:rPr>
        <w:br/>
      </w:r>
      <w:r>
        <w:rPr>
          <w:rFonts w:hint="eastAsia"/>
        </w:rPr>
        <w:t>　　表 78： 高性能计算仿真平台上游原料供应商</w:t>
      </w:r>
      <w:r>
        <w:rPr>
          <w:rFonts w:hint="eastAsia"/>
        </w:rPr>
        <w:br/>
      </w:r>
      <w:r>
        <w:rPr>
          <w:rFonts w:hint="eastAsia"/>
        </w:rPr>
        <w:t>　　表 79： 高性能计算仿真平台行业主要下游客户</w:t>
      </w:r>
      <w:r>
        <w:rPr>
          <w:rFonts w:hint="eastAsia"/>
        </w:rPr>
        <w:br/>
      </w:r>
      <w:r>
        <w:rPr>
          <w:rFonts w:hint="eastAsia"/>
        </w:rPr>
        <w:t>　　表 80： 高性能计算仿真平台典型经销商</w:t>
      </w:r>
      <w:r>
        <w:rPr>
          <w:rFonts w:hint="eastAsia"/>
        </w:rPr>
        <w:br/>
      </w:r>
      <w:r>
        <w:rPr>
          <w:rFonts w:hint="eastAsia"/>
        </w:rPr>
        <w:t>　　表 81： 研究范围</w:t>
      </w:r>
      <w:r>
        <w:rPr>
          <w:rFonts w:hint="eastAsia"/>
        </w:rPr>
        <w:br/>
      </w:r>
      <w:r>
        <w:rPr>
          <w:rFonts w:hint="eastAsia"/>
        </w:rPr>
        <w:t>　　表 82： 本文分析师列表</w:t>
      </w:r>
      <w:r>
        <w:rPr>
          <w:rFonts w:hint="eastAsia"/>
        </w:rPr>
        <w:br/>
      </w:r>
      <w:r>
        <w:rPr>
          <w:rFonts w:hint="eastAsia"/>
        </w:rPr>
        <w:t>　　表 83：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高性能计算仿真平台产品图片</w:t>
      </w:r>
      <w:r>
        <w:rPr>
          <w:rFonts w:hint="eastAsia"/>
        </w:rPr>
        <w:br/>
      </w:r>
      <w:r>
        <w:rPr>
          <w:rFonts w:hint="eastAsia"/>
        </w:rPr>
        <w:t>　　图 2： 全球市场高性能计算仿真平台市场规模，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全球高性能计算仿真平台市场销售额预测：（万元）&amp;（2021-2032）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中国市场高性能计算仿真平台销售额及未来趋势（2021-2032）&amp;（万元）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2025年全球前五大厂商高性能计算仿真平台市场份额</w:t>
      </w:r>
      <w:r>
        <w:rPr>
          <w:rFonts w:hint="eastAsia"/>
        </w:rPr>
        <w:br/>
      </w:r>
      <w:r>
        <w:rPr>
          <w:rFonts w:hint="eastAsia"/>
        </w:rPr>
        <w:t>　　图 6： 2025年全球高性能计算仿真平台第一梯队、第二梯队和第三梯队厂商及市场份额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全球主要地区高性能计算仿真平台销售额市场份额（2021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北美高性能计算仿真平台销售额及预测（2021-2032）&amp;（万元）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欧洲高性能计算仿真平台销售额及预测（2021-2032）&amp;（万元）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中国高性能计算仿真平台销售额及预测（2021-2032）&amp;（万元）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日本高性能计算仿真平台销售额及预测（2021-2032）&amp;（万元）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东南亚高性能计算仿真平台销售额及预测（2021-2032）&amp;（万元）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印度高性能计算仿真平台销售额及预测（2021-2032）&amp;（万元）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南美高性能计算仿真平台销售额及预测（2021-2032）&amp;（万元）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中东高性能计算仿真平台销售额及预测（2021-2032）&amp;（万元）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内部部署产品图片</w:t>
      </w:r>
      <w:r>
        <w:rPr>
          <w:rFonts w:hint="eastAsia"/>
        </w:rPr>
        <w:br/>
      </w:r>
      <w:r>
        <w:rPr>
          <w:rFonts w:hint="eastAsia"/>
        </w:rPr>
        <w:t>　　图 19： 全球内部部署规模及增长率（2021-2032）&amp;（万元）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按产品类型细分，全球高性能计算仿真平台市场份额2025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按产品类型细分，全球高性能计算仿真平台市场份额2021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按产品类型细分，全球高性能计算仿真平台市场份额预测2026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按产品类型细分，中国高性能计算仿真平台市场份额2021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按产品类型细分，中国高性能计算仿真平台市场份额预测2026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大型企业</w:t>
      </w:r>
      <w:r>
        <w:rPr>
          <w:rFonts w:hint="eastAsia"/>
        </w:rPr>
        <w:br/>
      </w:r>
      <w:r>
        <w:rPr>
          <w:rFonts w:hint="eastAsia"/>
        </w:rPr>
        <w:t>　　图 26： 中型企业</w:t>
      </w:r>
      <w:r>
        <w:rPr>
          <w:rFonts w:hint="eastAsia"/>
        </w:rPr>
        <w:br/>
      </w:r>
      <w:r>
        <w:rPr>
          <w:rFonts w:hint="eastAsia"/>
        </w:rPr>
        <w:t>　　图 27： 小型企业</w:t>
      </w:r>
      <w:r>
        <w:rPr>
          <w:rFonts w:hint="eastAsia"/>
        </w:rPr>
        <w:br/>
      </w:r>
      <w:r>
        <w:rPr>
          <w:rFonts w:hint="eastAsia"/>
        </w:rPr>
        <w:t>　　图 28： 按应用细分，全球高性能计算仿真平台市场份额2025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按应用细分，全球高性能计算仿真平台市场份额2021 &amp; 2025</w:t>
      </w:r>
      <w:r>
        <w:rPr>
          <w:rFonts w:hint="eastAsia"/>
        </w:rPr>
        <w:br/>
      </w:r>
      <w:r>
        <w:rPr>
          <w:rFonts w:hint="eastAsia"/>
        </w:rPr>
        <w:t>　　图 30： 高性能计算仿真平台中国企业SWOT分析</w:t>
      </w:r>
      <w:r>
        <w:rPr>
          <w:rFonts w:hint="eastAsia"/>
        </w:rPr>
        <w:br/>
      </w:r>
      <w:r>
        <w:rPr>
          <w:rFonts w:hint="eastAsia"/>
        </w:rPr>
        <w:t>　　图 31： 高性能计算仿真平台产业链</w:t>
      </w:r>
      <w:r>
        <w:rPr>
          <w:rFonts w:hint="eastAsia"/>
        </w:rPr>
        <w:br/>
      </w:r>
      <w:r>
        <w:rPr>
          <w:rFonts w:hint="eastAsia"/>
        </w:rPr>
        <w:t>　　图 32： 高性能计算仿真平台行业采购模式分析</w:t>
      </w:r>
      <w:r>
        <w:rPr>
          <w:rFonts w:hint="eastAsia"/>
        </w:rPr>
        <w:br/>
      </w:r>
      <w:r>
        <w:rPr>
          <w:rFonts w:hint="eastAsia"/>
        </w:rPr>
        <w:t>　　图 33： 高性能计算仿真平台行业生产模式</w:t>
      </w:r>
      <w:r>
        <w:rPr>
          <w:rFonts w:hint="eastAsia"/>
        </w:rPr>
        <w:br/>
      </w:r>
      <w:r>
        <w:rPr>
          <w:rFonts w:hint="eastAsia"/>
        </w:rPr>
        <w:t>　　图 34： 高性能计算仿真平台行业销售模式分析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2cc592a87436c" w:history="1">
        <w:r>
          <w:rPr>
            <w:rStyle w:val="Hyperlink"/>
          </w:rPr>
          <w:t>2026-2032年全球与中国高性能计算仿真平台行业市场调研及前景趋势报告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2cc592a87436c" w:history="1">
        <w:r>
          <w:rPr>
            <w:rStyle w:val="Hyperlink"/>
          </w:rPr>
          <w:t>https://www.20087.com/0/88/GaoXingNengJiSuanFangZhenPingTaiDeQianJing.html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热点：高性能计算仿真平台是什么、高性能科学计算与系统仿真平台、计算仿真软件、计算仿真是什么、仿真计算软件有哪些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c8dae2488470f" w:history="1">
      <w:r>
        <w:rPr>
          <w:rStyle w:val="Hyperlink"/>
        </w:rPr>
        <w:t>2026-2032年全球与中国高性能计算仿真平台行业市场调研及前景趋势报告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aoXingNengJiSuanFangZhenPingTaiDeQianJing.html" TargetMode="External" Id="R57f2cc592a87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aoXingNengJiSuanFangZhenPingTaiDeQianJing.html" TargetMode="External" Id="R665c8dae2488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2026-03-24T06:35:49Z</dcterms:created>
  <dcterms:modified xsi:type="dcterms:W3CDTF">2026-03-24T07:35:49Z</dcterms:modified>
  <dc:subject>2026-2032年全球与中国高性能计算仿真平台行业市场调研及前景趋势报告</dc:subject>
  <dc:title>2026-2032年全球与中国高性能计算仿真平台行业市场调研及前景趋势报告</dc:title>
  <cp:keywords>2026-2032年全球与中国高性能计算仿真平台行业市场调研及前景趋势报告</cp:keywords>
  <dc:description>2026-2032年全球与中国高性能计算仿真平台行业市场调研及前景趋势报告</dc:description>
</cp:coreProperties>
</file>