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1fc679e848ca" w:history="1">
              <w:r>
                <w:rPr>
                  <w:rStyle w:val="Hyperlink"/>
                </w:rPr>
                <w:t>2025-2031年全球与中国水下船体清洁服务行业市场分析及发展前景预测报告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1fc679e848ca" w:history="1">
              <w:r>
                <w:rPr>
                  <w:rStyle w:val="Hyperlink"/>
                </w:rPr>
                <w:t>2025-2031年全球与中国水下船体清洁服务行业市场分析及发展前景预测报告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1fc679e848ca" w:history="1">
                <w:r>
                  <w:rPr>
                    <w:rStyle w:val="Hyperlink"/>
                  </w:rPr>
                  <w:t>https://www.20087.com/0/78/ShuiXiaChuanTiQingJieFuWuHangYeQianJingQuShi.html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船体清洁服务是对船舶底部进行定期清理，以去除附着在其上的海洋生物（如贝类、藻类等），从而维持良好的航行性能和燃油效率。传统上，此类服务依赖潜水员手工操作或使用简易刷具，效率低下且存在安全隐患。近年来，随着遥控无人潜水器(ROV)和自动水下航行器(AUV)技术的发展，水下清洁工作变得更加安全高效。特别是那些配备有高压水流喷嘴或旋转刷头的专用设备，可以在不损伤船漆的情况下彻底清除顽固污渍。此外，环保型清洗剂的应用也降低了对海洋生态系统的负面影响，符合国际公约的要求。</w:t>
      </w:r>
      <w:r>
        <w:rPr>
          <w:rFonts w:hint="eastAsia"/>
        </w:rPr>
        <w:br/>
      </w:r>
      <w:r>
        <w:rPr>
          <w:rFonts w:hint="eastAsia"/>
        </w:rPr>
        <w:t>　　未来，水下船体清洁服务将更加专业化和技术化。一方面，随着传感器技术和图像识别算法的进步，清洁机器人将具备更强的目标识别能力和自主导航功能，可以根据船体形状和污染程度自动调整作业参数，实现精准清洗。另一方面，远程监控平台的建设使得船东可以随时了解清洁进度和效果，并通过数据分析优化后续维护计划。同时，考虑到全球航运业面临的减排压力，快速有效的船体清洁对于保持船舶最佳性能至关重要，因此该服务有望得到更多重视和支持。长远而言，水下清洁还将与其他海洋工程领域产生交叉融合，如海底电缆铺设、海上风电场维护等，共同推动蓝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1fc679e848ca" w:history="1">
        <w:r>
          <w:rPr>
            <w:rStyle w:val="Hyperlink"/>
          </w:rPr>
          <w:t>2025-2031年全球与中国水下船体清洁服务行业市场分析及发展前景预测报告</w:t>
        </w:r>
      </w:hyperlink>
      <w:r>
        <w:rPr>
          <w:rFonts w:hint="eastAsia"/>
        </w:rPr>
        <w:t>》在多年水下船体清洁服务行业研究结论的基础上，结合全球及中国水下船体清洁服务行业市场的发展现状，通过资深研究团队对水下船体清洁服务市场各类资讯进行整理分析，并依托国家权威数据资源和长期市场监测的数据库，对水下船体清洁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5e1fc679e848ca" w:history="1">
        <w:r>
          <w:rPr>
            <w:rStyle w:val="Hyperlink"/>
          </w:rPr>
          <w:t>2025-2031年全球与中国水下船体清洁服务行业市场分析及发展前景预测报告</w:t>
        </w:r>
      </w:hyperlink>
      <w:r>
        <w:rPr>
          <w:rFonts w:hint="eastAsia"/>
        </w:rPr>
        <w:t>可以帮助投资者准确把握水下船体清洁服务行业的市场现状，为投资者进行投资作出水下船体清洁服务行业前景预判，挖掘水下船体清洁服务行业投资价值，同时提出水下船体清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水下船体清洁服务市场概述</w:t>
      </w:r>
      <w:r>
        <w:rPr>
          <w:rFonts w:hint="eastAsia"/>
        </w:rPr>
        <w:br/>
      </w:r>
      <w:r>
        <w:rPr>
          <w:rFonts w:hint="eastAsia"/>
        </w:rPr>
        <w:t>　　1.1 水下船体清洁服务市场概述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不同产品类型水下船体清洁服务分析</w:t>
      </w:r>
      <w:r>
        <w:rPr>
          <w:rFonts w:hint="eastAsia"/>
        </w:rPr>
        <w:br/>
      </w:r>
      <w:r>
        <w:rPr>
          <w:rFonts w:hint="eastAsia"/>
        </w:rPr>
        <w:t>　　　　1.2.1 船体检查</w:t>
      </w:r>
      <w:r>
        <w:rPr>
          <w:rFonts w:hint="eastAsia"/>
        </w:rPr>
        <w:br/>
      </w:r>
      <w:r>
        <w:rPr>
          <w:rFonts w:hint="eastAsia"/>
        </w:rPr>
        <w:t>　　　　1.2.2 船体清洁</w:t>
      </w:r>
      <w:r>
        <w:rPr>
          <w:rFonts w:hint="eastAsia"/>
        </w:rPr>
        <w:br/>
      </w:r>
      <w:r>
        <w:rPr>
          <w:rFonts w:hint="eastAsia"/>
        </w:rPr>
        <w:t>　　1.3 全球市场不同产品类型水下船体清洁服务销售额对比（2020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全球不同产品类型水下船体清洁服务销售额及市场份额（2020-2025）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全球不同产品类型水下船体清洁服务销售额预测（2026-2031）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中国不同产品类型水下船体清洁服务销售额及市场份额（2020-2025）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中国不同产品类型水下船体清洁服务销售额预测（2026-2031）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从不同应用，水下船体清洁服务主要包括如下几个方面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港口</w:t>
      </w:r>
      <w:r>
        <w:rPr>
          <w:rFonts w:hint="eastAsia"/>
        </w:rPr>
        <w:br/>
      </w:r>
      <w:r>
        <w:rPr>
          <w:rFonts w:hint="eastAsia"/>
        </w:rPr>
        <w:t>　　　　2.1.2 航运公司</w:t>
      </w:r>
      <w:r>
        <w:rPr>
          <w:rFonts w:hint="eastAsia"/>
        </w:rPr>
        <w:br/>
      </w:r>
      <w:r>
        <w:rPr>
          <w:rFonts w:hint="eastAsia"/>
        </w:rPr>
        <w:t>　　2.2 全球市场不同应用水下船体清洁服务销售额对比（2020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全球不同应用水下船体清洁服务销售额及市场份额（2020-2025）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全球不同应用水下船体清洁服务销售额预测（2026-2031）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中国不同应用水下船体清洁服务销售额及市场份额（2020-2025）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中国不同应用水下船体清洁服务销售额预测（2026-2031）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全球水下船体清洁服务主要地区分析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全球主要地区水下船体清洁服务市场规模分析：2020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全球主要地区水下船体清洁服务销售额及份额（2020-2025年）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全球主要地区水下船体清洁服务销售额及份额预测（2026-2031）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印度水下船体清洁服务销售额及预测（2020-2031）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全球主要企业水下船体清洁服务销售额及市场份额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全球水下船体清洁服务主要企业竞争态势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水下船体清洁服务行业集中度分析：2024年全球Top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全球水下船体清洁服务第一梯队、第二梯队和第三梯队企业及市场份额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2024年全球主要厂商水下船体清洁服务收入排名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全球主要厂商水下船体清洁服务总部及市场区域分布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全球主要厂商水下船体清洁服务产品类型及应用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全球主要厂商水下船体清洁服务商业化日期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水下船体清洁服务全球领先企业SWOT分析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中国市场水下船体清洁服务主要企业分析</w:t>
      </w:r>
      <w:r>
        <w:rPr>
          <w:rFonts w:hint="eastAsia"/>
        </w:rPr>
        <w:br/>
      </w:r>
      <w:r>
        <w:rPr>
          <w:rFonts w:hint="eastAsia"/>
        </w:rPr>
        <w:t>　　5.1 中国水下船体清洁服务销售额及市场份额（2020-2025）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中国水下船体清洁服务Top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水下船体清洁服务行业发展机遇及主要驱动因素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水下船体清洁服务行业发展面临的风险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水下船体清洁服务行业政策分析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船体检查主要企业列表</w:t>
      </w:r>
      <w:r>
        <w:rPr>
          <w:rFonts w:hint="eastAsia"/>
        </w:rPr>
        <w:br/>
      </w:r>
      <w:r>
        <w:rPr>
          <w:rFonts w:hint="eastAsia"/>
        </w:rPr>
        <w:t>　　表 2： 船体清洁主要企业列表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全球市场不同产品类型水下船体清洁服务销售额及增长率对比（2020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全球不同产品类型水下船体清洁服务销售额列表（2020-2025）&amp;（百万美元）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全球不同产品类型水下船体清洁服务销售额市场份额列表（2020-2025）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全球不同产品类型水下船体清洁服务销售额预测（2026-2031）&amp;（百万美元）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全球不同产品类型水下船体清洁服务销售额市场份额预测（2026-2031）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中国不同产品类型水下船体清洁服务销售额列表（2020-2025）&amp;（百万美元）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中国不同产品类型水下船体清洁服务销售额市场份额列表（2020-2025）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中国不同产品类型水下船体清洁服务销售额预测（2026-2031）&amp;（百万美元）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中国不同产品类型水下船体清洁服务销售额市场份额预测（2026-2031）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全球市场不同应用水下船体清洁服务销售额及增长率对比（2020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全球不同应用水下船体清洁服务销售额列表（2020-2025）&amp;（百万美元）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全球不同应用水下船体清洁服务销售额市场份额列表（2020-2025）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全球不同应用水下船体清洁服务销售额预测（2026-2031）&amp;（百万美元）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全球不同应用水下船体清洁服务市场份额预测（2026-2031）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中国不同应用水下船体清洁服务销售额列表（2020-2025）&amp;（百万美元）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中国不同应用水下船体清洁服务销售额市场份额列表（2020-2025）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中国不同应用水下船体清洁服务销售额预测（2026-2031）&amp;（百万美元）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中国不同应用水下船体清洁服务销售额市场份额预测（2026-2031）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全球主要地区水下船体清洁服务销售额：（2020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全球主要地区水下船体清洁服务销售额列表（2020-2025年）&amp;（百万美元）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全球主要地区水下船体清洁服务销售额及份额列表（2020-2025年）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全球主要地区水下船体清洁服务销售额列表预测（2026-2031）&amp;（百万美元）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全球主要地区水下船体清洁服务销售额及份额列表预测（2026-2031）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全球主要企业水下船体清洁服务销售额（2020-2025）&amp;（百万美元）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全球主要企业水下船体清洁服务销售额份额对比（2020-2025）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2024年全球水下船体清洁服务主要厂商市场地位（第一梯队、第二梯队和第三梯队）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2024年全球主要厂商水下船体清洁服务收入排名（百万美元）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全球主要厂商水下船体清洁服务总部及市场区域分布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全球主要厂商水下船体清洁服务产品类型及应用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全球主要厂商水下船体清洁服务商业化日期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全球水下船体清洁服务市场投资、并购等现状分析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中国主要企业水下船体清洁服务销售额列表（2020-2025）&amp;（百万美元）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中国主要企业水下船体清洁服务销售额份额对比（2020-2025）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重点企业（23）公司信息、总部、水下船体清洁服务市场地位以及主要的竞争对手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水下船体清洁服务产品及服务介绍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水下船体清洁服务收入及毛利率（2020-2025）&amp;（百万美元）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水下船体清洁服务行业发展机遇及主要驱动因素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水下船体清洁服务行业发展面临的风险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152： 水下船体清洁服务行业政策分析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水下船体清洁服务产品图片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全球市场水下船体清洁服务市场规模（销售额），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全球水下船体清洁服务市场销售额预测：（百万美元）&amp;（2020-2031）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中国市场水下船体清洁服务销售额及未来趋势（2020-2031）&amp;（百万美元）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船体检查 产品图片</w:t>
      </w:r>
      <w:r>
        <w:rPr>
          <w:rFonts w:hint="eastAsia"/>
        </w:rPr>
        <w:br/>
      </w:r>
      <w:r>
        <w:rPr>
          <w:rFonts w:hint="eastAsia"/>
        </w:rPr>
        <w:t>　　图 6： 全球船体检查规模及增长率（2020-2031）&amp;（百万美元）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船体清洁产品图片</w:t>
      </w:r>
      <w:r>
        <w:rPr>
          <w:rFonts w:hint="eastAsia"/>
        </w:rPr>
        <w:br/>
      </w:r>
      <w:r>
        <w:rPr>
          <w:rFonts w:hint="eastAsia"/>
        </w:rPr>
        <w:t>　　图 8： 全球船体清洁规模及增长率（2020-2031）&amp;（百万美元）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全球不同产品类型水下船体清洁服务市场份额2024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全球不同产品类型水下船体清洁服务市场份额2020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全球不同产品类型水下船体清洁服务市场份额预测2025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中国不同产品类型水下船体清洁服务市场份额2020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中国不同产品类型水下船体清洁服务市场份额预测2025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港口</w:t>
      </w:r>
      <w:r>
        <w:rPr>
          <w:rFonts w:hint="eastAsia"/>
        </w:rPr>
        <w:br/>
      </w:r>
      <w:r>
        <w:rPr>
          <w:rFonts w:hint="eastAsia"/>
        </w:rPr>
        <w:t>　　图 15： 航运公司</w:t>
      </w:r>
      <w:r>
        <w:rPr>
          <w:rFonts w:hint="eastAsia"/>
        </w:rPr>
        <w:br/>
      </w:r>
      <w:r>
        <w:rPr>
          <w:rFonts w:hint="eastAsia"/>
        </w:rPr>
        <w:t>　　图 16： 全球不同应用水下船体清洁服务市场份额2024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全球不同应用水下船体清洁服务市场份额2020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全球主要地区水下船体清洁服务销售额市场份额（2020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印度水下船体清洁服务销售额及预测（2020-2031）&amp;（百万美元）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2024年全球前五大厂商水下船体清洁服务市场份额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2024年全球水下船体清洁服务第一梯队、第二梯队和第三梯队厂商及市场份额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水下船体清洁服务全球领先企业SWOT分析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2024年中国排名前三和前五水下船体清洁服务企业市场份额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1fc679e848ca" w:history="1">
        <w:r>
          <w:rPr>
            <w:rStyle w:val="Hyperlink"/>
          </w:rPr>
          <w:t>2025-2031年全球与中国水下船体清洁服务行业市场分析及发展前景预测报告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1fc679e848ca" w:history="1">
        <w:r>
          <w:rPr>
            <w:rStyle w:val="Hyperlink"/>
          </w:rPr>
          <w:t>https://www.20087.com/0/78/ShuiXiaChuanTiQingJieFuWuHangYeQianJingQuShi.html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84f751034901" w:history="1">
      <w:r>
        <w:rPr>
          <w:rStyle w:val="Hyperlink"/>
        </w:rPr>
        <w:t>2025-2031年全球与中国水下船体清洁服务行业市场分析及发展前景预测报告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XiaChuanTiQingJieFuWuHangYeQianJingQuShi.html" TargetMode="External" Id="Rde5e1fc679e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XiaChuanTiQingJieFuWuHangYeQianJingQuShi.html" TargetMode="External" Id="R276884f7510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2025-01-06T02:55:03Z</dcterms:created>
  <dcterms:modified xsi:type="dcterms:W3CDTF">2025-01-06T03:55:03Z</dcterms:modified>
  <dc:subject>2025-2031年全球与中国水下船体清洁服务行业市场分析及发展前景预测报告</dc:subject>
  <dc:title>2025-2031年全球与中国水下船体清洁服务行业市场分析及发展前景预测报告</dc:title>
  <cp:keywords>2025-2031年全球与中国水下船体清洁服务行业市场分析及发展前景预测报告</cp:keywords>
  <dc:description>2025-2031年全球与中国水下船体清洁服务行业市场分析及发展前景预测报告</dc:description>
</cp:coreProperties>
</file>