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2ce56f3b5425e" w:history="1">
              <w:r>
                <w:rPr>
                  <w:rStyle w:val="Hyperlink"/>
                </w:rPr>
                <w:t>2024-2030年中国西洋双陆棋市场研究分析与发展前景预测报告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2ce56f3b5425e" w:history="1">
              <w:r>
                <w:rPr>
                  <w:rStyle w:val="Hyperlink"/>
                </w:rPr>
                <w:t>2024-2030年中国西洋双陆棋市场研究分析与发展前景预测报告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2ce56f3b5425e" w:history="1">
                <w:r>
                  <w:rPr>
                    <w:rStyle w:val="Hyperlink"/>
                  </w:rPr>
                  <w:t>https://www.20087.com/1/38/XiYangShuangLuQiShiChangXianZhuangHeQianJing.html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双陆棋作为一种历史悠久的传统桌面游戏，近年来在保持其经典玩法的基础上，通过融合现代元素、拓宽销售渠道、举办赛事活动等方式，努力适应市场需求。在产品形态上，除了传统的木质棋盘与棋子，还出现了金属、玻璃、陶瓷等材质的高端定制版本，以及便携式、折叠式设计，以满足不同消费者群体的审美和使用场景需求。线上平台的发展为西洋双陆棋提供了新的传播与竞技空间，数字化棋盘、AI对手、在线对战平台等产品应运而生，吸引年轻玩家和远程玩家参与。此外，各类西洋双陆棋比赛、俱乐部活动、教学课程等线下社交活动也在全球范围内活跃，为游戏爱好者提供了互动交流的平台，有助于传承与推广这项传统游戏。</w:t>
      </w:r>
      <w:r>
        <w:rPr>
          <w:rFonts w:hint="eastAsia"/>
        </w:rPr>
        <w:br/>
      </w:r>
      <w:r>
        <w:rPr>
          <w:rFonts w:hint="eastAsia"/>
        </w:rPr>
        <w:t>　　西洋双陆棋行业未来将沿着融合创新、社交娱乐、教育价值三条主线发展。一是融合创新，结合AR/VR、物联网、区块链等前沿技术，打造沉浸式、智能化的双陆棋游戏体验，如虚拟现实双陆棋室、智能棋盘等产品，或将双陆棋元素融入其他游戏类型，拓宽游戏边界。二是社交娱乐，通过线上线下联动的方式，举办更多主题丰富的双陆棋活动、联赛、嘉年华，强化游戏的社交属性，吸引更多年轻玩家和家庭用户。三是教育价值，挖掘双陆棋在逻辑思维训练、历史知识普及、文化交流等方面的教育功能，开发相应的教学资源、教材、课程，推动双陆棋走进校园、社区、亲子活动，使之成为寓教于乐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2ce56f3b5425e" w:history="1">
        <w:r>
          <w:rPr>
            <w:rStyle w:val="Hyperlink"/>
          </w:rPr>
          <w:t>2024-2030年中国西洋双陆棋市场研究分析与发展前景预测报告</w:t>
        </w:r>
      </w:hyperlink>
      <w:r>
        <w:rPr>
          <w:rFonts w:hint="eastAsia"/>
        </w:rPr>
        <w:t>》基于国家统计局及西洋双陆棋行业协会的权威数据，全面调研了西洋双陆棋行业的市场规模、市场需求、产业链结构及价格变动，并对西洋双陆棋细分市场进行了深入分析。报告详细剖析了西洋双陆棋市场竞争格局，重点关注品牌影响力及重点企业的运营表现，同时科学预测了西洋双陆棋市场前景与发展趋势，识别了行业潜在的风险与机遇。通过专业、科学的研究方法，报告为西洋双陆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西洋双陆棋产品概述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西洋双陆棋市场特点分析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西洋双陆棋行业发展周期特征分析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中国西洋双陆棋行业发展环境分析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中国西洋双陆棋行业发展经济环境分析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中国西洋双陆棋行业发展政策环境分析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一、西洋双陆棋行业政策影响分析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二、相关西洋双陆棋行业标准分析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全球西洋双陆棋行业市场发展调研分析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全球西洋双陆棋行业市场运行环境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全球西洋双陆棋行业市场发展情况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一、全球西洋双陆棋行业市场供给分析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二、全球西洋双陆棋行业市场需求分析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三、全球西洋双陆棋行业主要国家地区发展情况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2024-2030年全球西洋双陆棋行业市场规模趋势预测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中国西洋双陆棋行业市场供需现状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中国西洋双陆棋市场现状</w:t>
      </w:r>
      <w:r>
        <w:rPr>
          <w:rFonts w:hint="eastAsia"/>
        </w:rPr>
        <w:br/>
      </w:r>
      <w:r>
        <w:rPr>
          <w:rFonts w:hint="eastAsia"/>
        </w:rPr>
        <w:t>　　第二节 中国西洋双陆棋行业产量情况分析及预测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一、西洋双陆棋总体产能规模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二、2018-2023年中国西洋双陆棋产量统计</w:t>
      </w:r>
      <w:r>
        <w:rPr>
          <w:rFonts w:hint="eastAsia"/>
        </w:rPr>
        <w:br/>
      </w:r>
      <w:r>
        <w:rPr>
          <w:rFonts w:hint="eastAsia"/>
        </w:rPr>
        <w:t>　　　　三、西洋双陆棋行业供给区域分布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四、2024-2030年中国西洋双陆棋产量预测</w:t>
      </w:r>
      <w:r>
        <w:rPr>
          <w:rFonts w:hint="eastAsia"/>
        </w:rPr>
        <w:br/>
      </w:r>
      <w:r>
        <w:rPr>
          <w:rFonts w:hint="eastAsia"/>
        </w:rPr>
        <w:t>　　第三节 中国西洋双陆棋市场需求分析及预测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一、2018-2023年中国西洋双陆棋市场需求统计</w:t>
      </w:r>
      <w:r>
        <w:rPr>
          <w:rFonts w:hint="eastAsia"/>
        </w:rPr>
        <w:br/>
      </w:r>
      <w:r>
        <w:rPr>
          <w:rFonts w:hint="eastAsia"/>
        </w:rPr>
        <w:t>　　　　二、中国西洋双陆棋市场需求特点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三、2024-2030年中国西洋双陆棋市场需求量预测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中国西洋双陆棋行业现状调研分析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中国西洋双陆棋行业发展现状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一、2022-2023年西洋双陆棋行业品牌发展现状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二、2022-2023年西洋双陆棋行业需求市场现状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三、2022-2023年西洋双陆棋市场需求层次分析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四、2022-2023年中国西洋双陆棋市场走向分析</w:t>
      </w:r>
      <w:r>
        <w:rPr>
          <w:rFonts w:hint="eastAsia"/>
        </w:rPr>
        <w:br/>
      </w:r>
      <w:r>
        <w:rPr>
          <w:rFonts w:hint="eastAsia"/>
        </w:rPr>
        <w:t>　　第二节 中国西洋双陆棋产品技术分析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一、2022-2023年西洋双陆棋产品技术变化特点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二、2022-2023年西洋双陆棋产品市场的新技术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三、2022-2023年西洋双陆棋产品市场现状分析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中国西洋双陆棋行业存在的问题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一、2022-2023年西洋双陆棋产品市场存在的主要问题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二、2022-2023年国内西洋双陆棋产品市场的三大瓶颈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三、2022-2023年西洋双陆棋产品市场遭遇的规模难题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对中国西洋双陆棋市场的分析及思考</w:t>
      </w:r>
      <w:r>
        <w:rPr>
          <w:rFonts w:hint="eastAsia"/>
        </w:rPr>
        <w:br/>
      </w:r>
      <w:r>
        <w:rPr>
          <w:rFonts w:hint="eastAsia"/>
        </w:rPr>
        <w:t>　　　　一、西洋双陆棋市场特点</w:t>
      </w:r>
      <w:r>
        <w:rPr>
          <w:rFonts w:hint="eastAsia"/>
        </w:rPr>
        <w:br/>
      </w:r>
      <w:r>
        <w:rPr>
          <w:rFonts w:hint="eastAsia"/>
        </w:rPr>
        <w:t>　　　　二、西洋双陆棋市场分析</w:t>
      </w:r>
      <w:r>
        <w:rPr>
          <w:rFonts w:hint="eastAsia"/>
        </w:rPr>
        <w:br/>
      </w:r>
      <w:r>
        <w:rPr>
          <w:rFonts w:hint="eastAsia"/>
        </w:rPr>
        <w:t>　　　　三、西洋双陆棋市场变化的方向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四、中国西洋双陆棋行业发展的新思路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五、对中国西洋双陆棋行业发展的思考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2018-2023年中国西洋双陆棋产品市场进出口数据分析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2018-2023年中国西洋双陆棋产品出口统计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2018-2023年中国西洋双陆棋产品进口统计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2018-2023年中国西洋双陆棋产品进出口价格对比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中国西洋双陆棋主要进口来源地及出口目的地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西洋双陆棋行业细分产品调研</w:t>
      </w:r>
      <w:r>
        <w:rPr>
          <w:rFonts w:hint="eastAsia"/>
        </w:rPr>
        <w:br/>
      </w:r>
      <w:r>
        <w:rPr>
          <w:rFonts w:hint="eastAsia"/>
        </w:rPr>
        <w:t>　　第一节 西洋双陆棋细分产品结构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2018-2023年中国西洋双陆棋行业竞争态势分析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2023年西洋双陆棋行业集中度分析</w:t>
      </w:r>
      <w:r>
        <w:rPr>
          <w:rFonts w:hint="eastAsia"/>
        </w:rPr>
        <w:br/>
      </w:r>
      <w:r>
        <w:rPr>
          <w:rFonts w:hint="eastAsia"/>
        </w:rPr>
        <w:t>　　　　一、西洋双陆棋市场集中度分析</w:t>
      </w:r>
      <w:r>
        <w:rPr>
          <w:rFonts w:hint="eastAsia"/>
        </w:rPr>
        <w:br/>
      </w:r>
      <w:r>
        <w:rPr>
          <w:rFonts w:hint="eastAsia"/>
        </w:rPr>
        <w:t>　　　　二、西洋双陆棋企业分布区域集中度分析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三、西洋双陆棋区域消费集中度分析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2018-2023年西洋双陆棋主要企业竞争力分析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2023年西洋双陆棋行业竞争格局分析</w:t>
      </w:r>
      <w:r>
        <w:rPr>
          <w:rFonts w:hint="eastAsia"/>
        </w:rPr>
        <w:br/>
      </w:r>
      <w:r>
        <w:rPr>
          <w:rFonts w:hint="eastAsia"/>
        </w:rPr>
        <w:t>　　　　一、西洋双陆棋行业竞争分析</w:t>
      </w:r>
      <w:r>
        <w:rPr>
          <w:rFonts w:hint="eastAsia"/>
        </w:rPr>
        <w:br/>
      </w:r>
      <w:r>
        <w:rPr>
          <w:rFonts w:hint="eastAsia"/>
        </w:rPr>
        <w:t>　　　　二、中外西洋双陆棋产品竞争分析</w:t>
      </w:r>
      <w:r>
        <w:rPr>
          <w:rFonts w:hint="eastAsia"/>
        </w:rPr>
        <w:br/>
      </w:r>
      <w:r>
        <w:rPr>
          <w:rFonts w:hint="eastAsia"/>
        </w:rPr>
        <w:t>　　　　三、国内西洋双陆棋行业重点企业发展动向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西洋双陆棋行业上下游产业链发展情况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西洋双陆棋上游产业发展分析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西洋双陆棋下游产业发展分析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西洋双陆棋行业重点企业竞争力分析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三、企业西洋双陆棋经营状况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三、企业西洋双陆棋经营状况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三、企业西洋双陆棋经营状况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三、企业西洋双陆棋经营状况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三、企业西洋双陆棋经营状况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三、企业西洋双陆棋经营状况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西洋双陆棋企业管理策略建议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提高西洋双陆棋企业竞争力的策略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一、提高中国西洋双陆棋企业核心竞争力的对策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二、西洋双陆棋企业提升竞争力的主要方向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三、影响西洋双陆棋企业核心竞争力的因素及提升途径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四、提高西洋双陆棋企业竞争力的策略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对中国西洋双陆棋品牌的战略思考</w:t>
      </w:r>
      <w:r>
        <w:rPr>
          <w:rFonts w:hint="eastAsia"/>
        </w:rPr>
        <w:br/>
      </w:r>
      <w:r>
        <w:rPr>
          <w:rFonts w:hint="eastAsia"/>
        </w:rPr>
        <w:t>　　　　一、西洋双陆棋实施品牌战略的意义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二、西洋双陆棋企业品牌的现状分析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三、中国西洋双陆棋企业的品牌战略</w:t>
      </w:r>
      <w:r>
        <w:rPr>
          <w:rFonts w:hint="eastAsia"/>
        </w:rPr>
        <w:br/>
      </w:r>
      <w:r>
        <w:rPr>
          <w:rFonts w:hint="eastAsia"/>
        </w:rPr>
        <w:t>　　　　四、西洋双陆棋品牌战略管理的策略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西洋双陆棋行业发展趋势及投资风险预警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2024年西洋双陆棋市场前景分析</w:t>
      </w:r>
      <w:r>
        <w:rPr>
          <w:rFonts w:hint="eastAsia"/>
        </w:rPr>
        <w:br/>
      </w:r>
      <w:r>
        <w:rPr>
          <w:rFonts w:hint="eastAsia"/>
        </w:rPr>
        <w:t>　　第二节 2024年西洋双陆棋行业发展趋势预测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影响西洋双陆棋行业发展的主要因素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一、2023年影响西洋双陆棋行业运行的有利因素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二、2023年影响西洋双陆棋行业运行的稳定因素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三、2023年影响西洋双陆棋行业运行的不利因素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四、2023年中国西洋双陆棋行业发展面临的挑战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五、2023年中国西洋双陆棋行业发展面临的机遇</w:t>
      </w:r>
      <w:r>
        <w:rPr>
          <w:rFonts w:hint="eastAsia"/>
        </w:rPr>
        <w:br/>
      </w:r>
      <w:r>
        <w:rPr>
          <w:rFonts w:hint="eastAsia"/>
        </w:rPr>
        <w:t>　　第四节 西洋双陆棋行业投资风险预警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一、2023年西洋双陆棋行业市场风险及控制策略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二、2023年西洋双陆棋行业政策风险及控制策略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三、2023年西洋双陆棋行业经营风险及控制策略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四、2023年西洋双陆棋同业竞争风险及控制策略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五、2023年西洋双陆棋行业其他风险及控制策略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西洋双陆棋市场研究结论</w:t>
      </w:r>
      <w:r>
        <w:rPr>
          <w:rFonts w:hint="eastAsia"/>
        </w:rPr>
        <w:br/>
      </w:r>
      <w:r>
        <w:rPr>
          <w:rFonts w:hint="eastAsia"/>
        </w:rPr>
        <w:t>　　第二节 西洋双陆棋子行业研究结论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中:智:林:－西洋双陆棋市场发展建议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西洋双陆棋行业类别</w:t>
      </w:r>
      <w:r>
        <w:rPr>
          <w:rFonts w:hint="eastAsia"/>
        </w:rPr>
        <w:br/>
      </w:r>
      <w:r>
        <w:rPr>
          <w:rFonts w:hint="eastAsia"/>
        </w:rPr>
        <w:t>　　图表 西洋双陆棋行业产业链调研</w:t>
      </w:r>
      <w:r>
        <w:rPr>
          <w:rFonts w:hint="eastAsia"/>
        </w:rPr>
        <w:br/>
      </w:r>
      <w:r>
        <w:rPr>
          <w:rFonts w:hint="eastAsia"/>
        </w:rPr>
        <w:t>　　图表 西洋双陆棋行业现状</w:t>
      </w:r>
      <w:r>
        <w:rPr>
          <w:rFonts w:hint="eastAsia"/>
        </w:rPr>
        <w:br/>
      </w:r>
      <w:r>
        <w:rPr>
          <w:rFonts w:hint="eastAsia"/>
        </w:rPr>
        <w:t>　　图表 西洋双陆棋行业标准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2018-2023年中国西洋双陆棋市场规模</w:t>
      </w:r>
      <w:r>
        <w:rPr>
          <w:rFonts w:hint="eastAsia"/>
        </w:rPr>
        <w:br/>
      </w:r>
      <w:r>
        <w:rPr>
          <w:rFonts w:hint="eastAsia"/>
        </w:rPr>
        <w:t>　　图表 2023年中国西洋双陆棋行业产能</w:t>
      </w:r>
      <w:r>
        <w:rPr>
          <w:rFonts w:hint="eastAsia"/>
        </w:rPr>
        <w:br/>
      </w:r>
      <w:r>
        <w:rPr>
          <w:rFonts w:hint="eastAsia"/>
        </w:rPr>
        <w:t>　　图表 2018-2023年中国西洋双陆棋产量</w:t>
      </w:r>
      <w:r>
        <w:rPr>
          <w:rFonts w:hint="eastAsia"/>
        </w:rPr>
        <w:br/>
      </w:r>
      <w:r>
        <w:rPr>
          <w:rFonts w:hint="eastAsia"/>
        </w:rPr>
        <w:t>　　图表 西洋双陆棋行业动态</w:t>
      </w:r>
      <w:r>
        <w:rPr>
          <w:rFonts w:hint="eastAsia"/>
        </w:rPr>
        <w:br/>
      </w:r>
      <w:r>
        <w:rPr>
          <w:rFonts w:hint="eastAsia"/>
        </w:rPr>
        <w:t>　　图表 2018-2023年中国西洋双陆棋市场需求量</w:t>
      </w:r>
      <w:r>
        <w:rPr>
          <w:rFonts w:hint="eastAsia"/>
        </w:rPr>
        <w:br/>
      </w:r>
      <w:r>
        <w:rPr>
          <w:rFonts w:hint="eastAsia"/>
        </w:rPr>
        <w:t>　　图表 2023年中国西洋双陆棋行业需求区域调研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2018-2023年中国西洋双陆棋行情</w:t>
      </w:r>
      <w:r>
        <w:rPr>
          <w:rFonts w:hint="eastAsia"/>
        </w:rPr>
        <w:br/>
      </w:r>
      <w:r>
        <w:rPr>
          <w:rFonts w:hint="eastAsia"/>
        </w:rPr>
        <w:t>　　图表 2018-2023年中国西洋双陆棋价格走势图</w:t>
      </w:r>
      <w:r>
        <w:rPr>
          <w:rFonts w:hint="eastAsia"/>
        </w:rPr>
        <w:br/>
      </w:r>
      <w:r>
        <w:rPr>
          <w:rFonts w:hint="eastAsia"/>
        </w:rPr>
        <w:t>　　图表 2018-2023年中国西洋双陆棋行业销售收入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2018-2023年中国西洋双陆棋行业盈利情况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2018-2023年中国西洋双陆棋行业利润总额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2018-2023年中国西洋双陆棋进口数据</w:t>
      </w:r>
      <w:r>
        <w:rPr>
          <w:rFonts w:hint="eastAsia"/>
        </w:rPr>
        <w:br/>
      </w:r>
      <w:r>
        <w:rPr>
          <w:rFonts w:hint="eastAsia"/>
        </w:rPr>
        <w:t>　　图表 2018-2023年中国西洋双陆棋出口数据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2018-2023年中国西洋双陆棋行业企业数量统计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**地区西洋双陆棋市场规模</w:t>
      </w:r>
      <w:r>
        <w:rPr>
          <w:rFonts w:hint="eastAsia"/>
        </w:rPr>
        <w:br/>
      </w:r>
      <w:r>
        <w:rPr>
          <w:rFonts w:hint="eastAsia"/>
        </w:rPr>
        <w:t>　　图表 **地区西洋双陆棋行业市场需求</w:t>
      </w:r>
      <w:r>
        <w:rPr>
          <w:rFonts w:hint="eastAsia"/>
        </w:rPr>
        <w:br/>
      </w:r>
      <w:r>
        <w:rPr>
          <w:rFonts w:hint="eastAsia"/>
        </w:rPr>
        <w:t>　　图表 **地区西洋双陆棋市场调研</w:t>
      </w:r>
      <w:r>
        <w:rPr>
          <w:rFonts w:hint="eastAsia"/>
        </w:rPr>
        <w:br/>
      </w:r>
      <w:r>
        <w:rPr>
          <w:rFonts w:hint="eastAsia"/>
        </w:rPr>
        <w:t>　　图表 **地区西洋双陆棋行业市场需求分析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**地区西洋双陆棋市场规模</w:t>
      </w:r>
      <w:r>
        <w:rPr>
          <w:rFonts w:hint="eastAsia"/>
        </w:rPr>
        <w:br/>
      </w:r>
      <w:r>
        <w:rPr>
          <w:rFonts w:hint="eastAsia"/>
        </w:rPr>
        <w:t>　　图表 **地区西洋双陆棋行业市场需求</w:t>
      </w:r>
      <w:r>
        <w:rPr>
          <w:rFonts w:hint="eastAsia"/>
        </w:rPr>
        <w:br/>
      </w:r>
      <w:r>
        <w:rPr>
          <w:rFonts w:hint="eastAsia"/>
        </w:rPr>
        <w:t>　　图表 **地区西洋双陆棋市场调研</w:t>
      </w:r>
      <w:r>
        <w:rPr>
          <w:rFonts w:hint="eastAsia"/>
        </w:rPr>
        <w:br/>
      </w:r>
      <w:r>
        <w:rPr>
          <w:rFonts w:hint="eastAsia"/>
        </w:rPr>
        <w:t>　　图表 **地区西洋双陆棋行业市场需求分析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西洋双陆棋行业竞争对手分析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西洋双陆棋重点企业（三）成长能力情况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2024-2030年中国西洋双陆棋行业产能预测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2024-2030年中国西洋双陆棋行业产量预测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2024-2030年中国西洋双陆棋市场需求预测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2024-2030年中国西洋双陆棋市场规模预测</w:t>
      </w:r>
      <w:r>
        <w:rPr>
          <w:rFonts w:hint="eastAsia"/>
        </w:rPr>
        <w:br/>
      </w:r>
      <w:r>
        <w:rPr>
          <w:rFonts w:hint="eastAsia"/>
        </w:rPr>
        <w:t>　　图表 西洋双陆棋行业准入条件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2024-2030年中国西洋双陆棋行业信息化</w:t>
      </w:r>
      <w:r>
        <w:rPr>
          <w:rFonts w:hint="eastAsia"/>
        </w:rPr>
        <w:br/>
      </w:r>
      <w:r>
        <w:rPr>
          <w:rFonts w:hint="eastAsia"/>
        </w:rPr>
        <w:t>　　图表 2024年中国西洋双陆棋市场前景分析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2024-2030年中国西洋双陆棋行业风险分析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2024-2030年中国西洋双陆棋行业发展趋势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2ce56f3b5425e" w:history="1">
        <w:r>
          <w:rPr>
            <w:rStyle w:val="Hyperlink"/>
          </w:rPr>
          <w:t>2024-2030年中国西洋双陆棋市场研究分析与发展前景预测报告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2ce56f3b5425e" w:history="1">
        <w:r>
          <w:rPr>
            <w:rStyle w:val="Hyperlink"/>
          </w:rPr>
          <w:t>https://www.20087.com/1/38/XiYangShuangLuQiShiChangXianZhuangHeQianJing.html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热点：西洋双陆棋(Backgammon)、西洋双陆棋玩法图解、西洋双陆棋教学视频、西洋双陆棋玩法教程视频、西洋双陆棋apk、西洋双陆棋在线玩、西洋双陆棋是谁发明的、西洋双陆棋戏、掷骰子走步数的棋叫啥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08afdacea492f" w:history="1">
      <w:r>
        <w:rPr>
          <w:rStyle w:val="Hyperlink"/>
        </w:rPr>
        <w:t>2024-2030年中国西洋双陆棋市场研究分析与发展前景预测报告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YangShuangLuQiShiChangXianZhuangHeQianJing.html" TargetMode="External" Id="Re862ce56f3b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YangShuangLuQiShiChangXianZhuangHeQianJing.html" TargetMode="External" Id="R95208afdacea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2024-01-17T23:59:08Z</dcterms:created>
  <dcterms:modified xsi:type="dcterms:W3CDTF">2024-01-18T00:59:08Z</dcterms:modified>
  <dc:subject>2024-2030年中国西洋双陆棋市场研究分析与发展前景预测报告</dc:subject>
  <dc:title>2024-2030年中国西洋双陆棋市场研究分析与发展前景预测报告</dc:title>
  <cp:keywords>2024-2030年中国西洋双陆棋市场研究分析与发展前景预测报告</cp:keywords>
  <dc:description>2024-2030年中国西洋双陆棋市场研究分析与发展前景预测报告</dc:description>
</cp:coreProperties>
</file>