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17ec181c644a6" w:history="1">
              <w:r>
                <w:rPr>
                  <w:rStyle w:val="Hyperlink"/>
                </w:rPr>
                <w:t>2025-2031年中国中继站发展现状调研与市场前景分析报告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17ec181c644a6" w:history="1">
              <w:r>
                <w:rPr>
                  <w:rStyle w:val="Hyperlink"/>
                </w:rPr>
                <w:t>2025-2031年中国中继站发展现状调研与市场前景分析报告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17ec181c644a6" w:history="1">
                <w:r>
                  <w:rPr>
                    <w:rStyle w:val="Hyperlink"/>
                  </w:rPr>
                  <w:t>https://www.20087.com/1/18/ZhongJiZhanFaZhanQianJingFenXi.html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站是在通信、交通、电力、监测等领域中承担信号转发、能量传递、数据中转等功能的中间节点设施，广泛应用于无线网络覆盖、卫星通信、轨道交通调度、环境监测等场景。目前，该类产品或系统已在多种基础设施中得到部署，如移动通信基站、铁路信号中继、水文气象观测站、边境安防监控点等，具备增强信号强度、延长传输距离、优化网络结构的作用。随着信息化与智能化建设的推进，中继站在各类网络系统中的重要性不断提升。然而，行业内仍面临部署成本高、维护难度大、抗干扰能力弱、能源供应不稳定等问题，影响其运行稳定性和覆盖能力。</w:t>
      </w:r>
      <w:r>
        <w:rPr>
          <w:rFonts w:hint="eastAsia"/>
        </w:rPr>
        <w:br/>
      </w:r>
      <w:r>
        <w:rPr>
          <w:rFonts w:hint="eastAsia"/>
        </w:rPr>
        <w:t>　　未来，中继站将朝着微型化、智能化、自适应化方向加速发展。随着边缘计算、低功耗广域网（LPWAN）、太阳能供电等技术的应用，中继站将具备更强的自主运行能力与环境适应性，适用于偏远地区与极端环境下的长期部署。同时，AI辅助的动态路由优化、自动故障诊断、频谱感知等功能的引入，将提升中继网络的灵活性与可靠性。此外，在智慧城市、物联网、军事通信等领域的快速发展背景下，中继站的部署密度与应用场景将进一步扩展。预计中继站将在技术进步与基础设施升级的双重驱动下，成为现代信息网络与控制系统中重要的关键支撑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17ec181c644a6" w:history="1">
        <w:r>
          <w:rPr>
            <w:rStyle w:val="Hyperlink"/>
          </w:rPr>
          <w:t>2025-2031年中国中继站发展现状调研与市场前景分析报告</w:t>
        </w:r>
      </w:hyperlink>
      <w:r>
        <w:rPr>
          <w:rFonts w:hint="eastAsia"/>
        </w:rPr>
        <w:t>》以专业视角，系统分析了中继站行业的市场规模、价格动态及产业链结构，梳理了不同中继站细分领域的发展现状。报告从中继站技术路径、供需关系等维度，客观呈现了中继站领域的技术成熟度与创新方向，并对中期市场前景作出合理预测，同时评估了中继站重点企业的市场表现、品牌竞争力和行业集中度。报告还结合政策环境与消费升级趋势，识别了中继站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中继站产业概述</w:t>
      </w:r>
      <w:r>
        <w:rPr>
          <w:rFonts w:hint="eastAsia"/>
        </w:rPr>
        <w:br/>
      </w:r>
      <w:r>
        <w:rPr>
          <w:rFonts w:hint="eastAsia"/>
        </w:rPr>
        <w:t>　　第一节 中继站定义与分类</w:t>
      </w:r>
      <w:r>
        <w:rPr>
          <w:rFonts w:hint="eastAsia"/>
        </w:rPr>
        <w:br/>
      </w:r>
      <w:r>
        <w:rPr>
          <w:rFonts w:hint="eastAsia"/>
        </w:rPr>
        <w:t>　　第二节 中继站产业链结构及关键环节剖析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中继站商业模式与盈利模式解析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中继站经济指标与行业评估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全球中继站市场发展综述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2019-2024年全球中继站市场规模及增长趋势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主要国家与地区中继站市场对比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2025-2031年全球中继站行业发展趋势与前景预测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国际中继站市场发展趋势及对我国启示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二、对我国中继站市场的借鉴意义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中国中继站行业市场规模分析与预测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中继站市场的总体规模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一、2019-2024年中继站市场规模变化及趋势分析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二、2025年中继站行业市场规模特点</w:t>
      </w:r>
      <w:r>
        <w:rPr>
          <w:rFonts w:hint="eastAsia"/>
        </w:rPr>
        <w:br/>
      </w:r>
      <w:r>
        <w:rPr>
          <w:rFonts w:hint="eastAsia"/>
        </w:rPr>
        <w:t>　　第二节 中继站市场规模的构成</w:t>
      </w:r>
      <w:r>
        <w:rPr>
          <w:rFonts w:hint="eastAsia"/>
        </w:rPr>
        <w:br/>
      </w:r>
      <w:r>
        <w:rPr>
          <w:rFonts w:hint="eastAsia"/>
        </w:rPr>
        <w:t>　　　　一、中继站客户群体特征与偏好分析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二、不同类型中继站市场规模分布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三、各地区中继站市场规模差异与特点</w:t>
      </w:r>
      <w:r>
        <w:rPr>
          <w:rFonts w:hint="eastAsia"/>
        </w:rPr>
        <w:br/>
      </w:r>
      <w:r>
        <w:rPr>
          <w:rFonts w:hint="eastAsia"/>
        </w:rPr>
        <w:t>　　第三节 中继站市场规模的预测与展望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一、未来几年中继站市场规模增长预测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2024-2025年中继站行业技术发展现状及趋势分析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中继站行业技术发展现状分析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国内外中继站行业技术差距分析及差距形成的主要原因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中继站行业技术发展方向、趋势预测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提升中继站行业技术能力策略建议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2019-2024年中国中继站行业总体发展与财务状况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2019-2024年中继站行业规模情况</w:t>
      </w:r>
      <w:r>
        <w:rPr>
          <w:rFonts w:hint="eastAsia"/>
        </w:rPr>
        <w:br/>
      </w:r>
      <w:r>
        <w:rPr>
          <w:rFonts w:hint="eastAsia"/>
        </w:rPr>
        <w:t>　　　　一、中继站行业企业数量规模</w:t>
      </w:r>
      <w:r>
        <w:rPr>
          <w:rFonts w:hint="eastAsia"/>
        </w:rPr>
        <w:br/>
      </w:r>
      <w:r>
        <w:rPr>
          <w:rFonts w:hint="eastAsia"/>
        </w:rPr>
        <w:t>　　　　二、中继站行业从业人员规模</w:t>
      </w:r>
      <w:r>
        <w:rPr>
          <w:rFonts w:hint="eastAsia"/>
        </w:rPr>
        <w:br/>
      </w:r>
      <w:r>
        <w:rPr>
          <w:rFonts w:hint="eastAsia"/>
        </w:rPr>
        <w:t>　　　　三、中继站行业市场敏感性分析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2019-2024年中继站行业财务能力分析</w:t>
      </w:r>
      <w:r>
        <w:rPr>
          <w:rFonts w:hint="eastAsia"/>
        </w:rPr>
        <w:br/>
      </w:r>
      <w:r>
        <w:rPr>
          <w:rFonts w:hint="eastAsia"/>
        </w:rPr>
        <w:t>　　　　一、中继站行业盈利能力</w:t>
      </w:r>
      <w:r>
        <w:rPr>
          <w:rFonts w:hint="eastAsia"/>
        </w:rPr>
        <w:br/>
      </w:r>
      <w:r>
        <w:rPr>
          <w:rFonts w:hint="eastAsia"/>
        </w:rPr>
        <w:t>　　　　二、中继站行业偿债能力</w:t>
      </w:r>
      <w:r>
        <w:rPr>
          <w:rFonts w:hint="eastAsia"/>
        </w:rPr>
        <w:br/>
      </w:r>
      <w:r>
        <w:rPr>
          <w:rFonts w:hint="eastAsia"/>
        </w:rPr>
        <w:t>　　　　三、中继站行业营运能力</w:t>
      </w:r>
      <w:r>
        <w:rPr>
          <w:rFonts w:hint="eastAsia"/>
        </w:rPr>
        <w:br/>
      </w:r>
      <w:r>
        <w:rPr>
          <w:rFonts w:hint="eastAsia"/>
        </w:rPr>
        <w:t>　　　　四、中继站行业发展能力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中国中继站行业细分市场调研与机会挖掘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中继站细分市场（一）市场调研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中继站细分市场（二）市场调研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中国中继站行业区域市场调研分析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2019-2024年中国中继站行业重点区域调研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一、重点地区（一）中继站市场规模与特点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二、重点地区（二）中继站市场规模及特点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三、重点地区（三）中继站市场规模及特点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四、重点地区（四）中继站市场规模及特点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不同区域中继站市场的对比与启示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二、中继站市场拓展策略与建议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中国中继站行业的营销渠道与客户分析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中继站行业渠道分析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二、各类渠道对中继站行业的影响</w:t>
      </w:r>
      <w:r>
        <w:rPr>
          <w:rFonts w:hint="eastAsia"/>
        </w:rPr>
        <w:br/>
      </w:r>
      <w:r>
        <w:rPr>
          <w:rFonts w:hint="eastAsia"/>
        </w:rPr>
        <w:t>　　　　三、主要中继站企业渠道策略研究</w:t>
      </w:r>
      <w:r>
        <w:rPr>
          <w:rFonts w:hint="eastAsia"/>
        </w:rPr>
        <w:br/>
      </w:r>
      <w:r>
        <w:rPr>
          <w:rFonts w:hint="eastAsia"/>
        </w:rPr>
        <w:t>　　第二节 中继站行业客户分析与定位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中国中继站行业竞争格局及策略选择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中继站行业总体市场竞争状况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一、中继站行业竞争结构分析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二、中继站企业竞争格局与集中度评估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三、中继站行业SWOT分析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中继站行业重点企业调研分析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中继站企业发展策略分析</w:t>
      </w:r>
      <w:r>
        <w:rPr>
          <w:rFonts w:hint="eastAsia"/>
        </w:rPr>
        <w:br/>
      </w:r>
      <w:r>
        <w:rPr>
          <w:rFonts w:hint="eastAsia"/>
        </w:rPr>
        <w:t>　　第一节 中继站市场与销售策略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中继站品牌战略思考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中国中继站行业发展环境分析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二、中继站行业主管部门、监管体制及相关政策法规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3、中继站行业的主要法律、法规和政策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4、2025年中继站行业法律法规和政策对行业的影响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二、中继站消费者需求分析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一、中继站技术的应用与创新</w:t>
      </w:r>
      <w:r>
        <w:rPr>
          <w:rFonts w:hint="eastAsia"/>
        </w:rPr>
        <w:br/>
      </w:r>
      <w:r>
        <w:rPr>
          <w:rFonts w:hint="eastAsia"/>
        </w:rPr>
        <w:t>　　　　二、中继站行业发展的技术趋势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2025-2031年中继站行业展趋势预测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2025-2031年中继站市场发展前景分析</w:t>
      </w:r>
      <w:r>
        <w:rPr>
          <w:rFonts w:hint="eastAsia"/>
        </w:rPr>
        <w:br/>
      </w:r>
      <w:r>
        <w:rPr>
          <w:rFonts w:hint="eastAsia"/>
        </w:rPr>
        <w:t>　　　　一、中继站市场发展潜力</w:t>
      </w:r>
      <w:r>
        <w:rPr>
          <w:rFonts w:hint="eastAsia"/>
        </w:rPr>
        <w:br/>
      </w:r>
      <w:r>
        <w:rPr>
          <w:rFonts w:hint="eastAsia"/>
        </w:rPr>
        <w:t>　　　　二、中继站市场前景分析</w:t>
      </w:r>
      <w:r>
        <w:rPr>
          <w:rFonts w:hint="eastAsia"/>
        </w:rPr>
        <w:br/>
      </w:r>
      <w:r>
        <w:rPr>
          <w:rFonts w:hint="eastAsia"/>
        </w:rPr>
        <w:t>　　　　三、中继站细分行业发展前景分析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2025-2031年中继站发展趋势预测</w:t>
      </w:r>
      <w:r>
        <w:rPr>
          <w:rFonts w:hint="eastAsia"/>
        </w:rPr>
        <w:br/>
      </w:r>
      <w:r>
        <w:rPr>
          <w:rFonts w:hint="eastAsia"/>
        </w:rPr>
        <w:t>　　　　一、中继站发展趋势预测</w:t>
      </w:r>
      <w:r>
        <w:rPr>
          <w:rFonts w:hint="eastAsia"/>
        </w:rPr>
        <w:br/>
      </w:r>
      <w:r>
        <w:rPr>
          <w:rFonts w:hint="eastAsia"/>
        </w:rPr>
        <w:t>　　　　二、中继站市场规模预测</w:t>
      </w:r>
      <w:r>
        <w:rPr>
          <w:rFonts w:hint="eastAsia"/>
        </w:rPr>
        <w:br/>
      </w:r>
      <w:r>
        <w:rPr>
          <w:rFonts w:hint="eastAsia"/>
        </w:rPr>
        <w:t>　　　　三、中继站细分市场发展趋势预测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未来中继站行业挑战与机遇探讨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一、中继站行业挑战</w:t>
      </w:r>
      <w:r>
        <w:rPr>
          <w:rFonts w:hint="eastAsia"/>
        </w:rPr>
        <w:br/>
      </w:r>
      <w:r>
        <w:rPr>
          <w:rFonts w:hint="eastAsia"/>
        </w:rPr>
        <w:t>　　　　二、中继站行业机遇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中继站行业研究结论及建议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对中继站行业发展的建议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对中继站企业和投资者的建议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中继站行业现状</w:t>
      </w:r>
      <w:r>
        <w:rPr>
          <w:rFonts w:hint="eastAsia"/>
        </w:rPr>
        <w:br/>
      </w:r>
      <w:r>
        <w:rPr>
          <w:rFonts w:hint="eastAsia"/>
        </w:rPr>
        <w:t>　　图表 中继站行业产业链调研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2019-2024年中继站行业市场容量统计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2019-2024年中国中继站行业市场规模情况</w:t>
      </w:r>
      <w:r>
        <w:rPr>
          <w:rFonts w:hint="eastAsia"/>
        </w:rPr>
        <w:br/>
      </w:r>
      <w:r>
        <w:rPr>
          <w:rFonts w:hint="eastAsia"/>
        </w:rPr>
        <w:t>　　图表 中继站行业动态</w:t>
      </w:r>
      <w:r>
        <w:rPr>
          <w:rFonts w:hint="eastAsia"/>
        </w:rPr>
        <w:br/>
      </w:r>
      <w:r>
        <w:rPr>
          <w:rFonts w:hint="eastAsia"/>
        </w:rPr>
        <w:t>　　图表 2019-2024年中国中继站行业销售收入统计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2019-2024年中国中继站行业盈利统计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2019-2024年中国中继站行业利润总额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2019-2024年中国中继站行业企业数量统计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2019-2024年中国中继站行业竞争力分析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2019-2024年中国中继站行业运营能力分析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2019-2024年中国中继站行业偿债能力分析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2019-2024年中国中继站行业发展能力分析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2019-2024年中国中继站行业经营效益分析</w:t>
      </w:r>
      <w:r>
        <w:rPr>
          <w:rFonts w:hint="eastAsia"/>
        </w:rPr>
        <w:br/>
      </w:r>
      <w:r>
        <w:rPr>
          <w:rFonts w:hint="eastAsia"/>
        </w:rPr>
        <w:t>　　图表 中继站行业竞争对手分析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**地区中继站市场规模</w:t>
      </w:r>
      <w:r>
        <w:rPr>
          <w:rFonts w:hint="eastAsia"/>
        </w:rPr>
        <w:br/>
      </w:r>
      <w:r>
        <w:rPr>
          <w:rFonts w:hint="eastAsia"/>
        </w:rPr>
        <w:t>　　图表 **地区中继站行业市场需求</w:t>
      </w:r>
      <w:r>
        <w:rPr>
          <w:rFonts w:hint="eastAsia"/>
        </w:rPr>
        <w:br/>
      </w:r>
      <w:r>
        <w:rPr>
          <w:rFonts w:hint="eastAsia"/>
        </w:rPr>
        <w:t>　　图表 **地区中继站市场调研</w:t>
      </w:r>
      <w:r>
        <w:rPr>
          <w:rFonts w:hint="eastAsia"/>
        </w:rPr>
        <w:br/>
      </w:r>
      <w:r>
        <w:rPr>
          <w:rFonts w:hint="eastAsia"/>
        </w:rPr>
        <w:t>　　图表 **地区中继站行业市场需求分析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**地区中继站市场规模</w:t>
      </w:r>
      <w:r>
        <w:rPr>
          <w:rFonts w:hint="eastAsia"/>
        </w:rPr>
        <w:br/>
      </w:r>
      <w:r>
        <w:rPr>
          <w:rFonts w:hint="eastAsia"/>
        </w:rPr>
        <w:t>　　图表 **地区中继站行业市场需求</w:t>
      </w:r>
      <w:r>
        <w:rPr>
          <w:rFonts w:hint="eastAsia"/>
        </w:rPr>
        <w:br/>
      </w:r>
      <w:r>
        <w:rPr>
          <w:rFonts w:hint="eastAsia"/>
        </w:rPr>
        <w:t>　　图表 **地区中继站市场调研</w:t>
      </w:r>
      <w:r>
        <w:rPr>
          <w:rFonts w:hint="eastAsia"/>
        </w:rPr>
        <w:br/>
      </w:r>
      <w:r>
        <w:rPr>
          <w:rFonts w:hint="eastAsia"/>
        </w:rPr>
        <w:t>　　图表 **地区中继站行业市场需求分析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中继站重点企业（一）经营情况分析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中继站重点企业（一）盈利能力情况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中继站重点企业（一）偿债能力情况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中继站重点企业（一）运营能力情况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中继站重点企业（一）成长能力情况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中继站重点企业（二）基本信息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中继站重点企业（二）经营情况分析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中继站重点企业（二）盈利能力情况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中继站重点企业（二）偿债能力情况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中继站重点企业（二）运营能力情况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中继站重点企业（二）成长能力情况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2025-2031年中国中继站行业市场容量预测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2025-2031年中国中继站行业市场规模预测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2025-2031年中国中继站行业风险分析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2025-2031年中国中继站市场前景分析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2025-2031年中国中继站行业发展趋势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17ec181c644a6" w:history="1">
        <w:r>
          <w:rPr>
            <w:rStyle w:val="Hyperlink"/>
          </w:rPr>
          <w:t>2025-2031年中国中继站发展现状调研与市场前景分析报告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17ec181c644a6" w:history="1">
        <w:r>
          <w:rPr>
            <w:rStyle w:val="Hyperlink"/>
          </w:rPr>
          <w:t>https://www.20087.com/1/18/ZhongJiZhanFaZhanQianJingFenXi.html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热点：无人机中继站、中继站和基站的区别、中继站的作用、红石中继站、中继站图片、中继站是什么意思、星际战甲中继站在哪、中继站图片、大疆中继站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d792699ce49e6" w:history="1">
      <w:r>
        <w:rPr>
          <w:rStyle w:val="Hyperlink"/>
        </w:rPr>
        <w:t>2025-2031年中国中继站发展现状调研与市场前景分析报告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ongJiZhanFaZhanQianJingFenXi.html" TargetMode="External" Id="R99d17ec181c6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ongJiZhanFaZhanQianJingFenXi.html" TargetMode="External" Id="R617d792699ce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2025-07-20T03:39:04Z</dcterms:created>
  <dcterms:modified xsi:type="dcterms:W3CDTF">2025-07-20T04:39:04Z</dcterms:modified>
  <dc:subject>2025-2031年中国中继站发展现状调研与市场前景分析报告</dc:subject>
  <dc:title>2025-2031年中国中继站发展现状调研与市场前景分析报告</dc:title>
  <cp:keywords>2025-2031年中国中继站发展现状调研与市场前景分析报告</cp:keywords>
  <dc:description>2025-2031年中国中继站发展现状调研与市场前景分析报告</dc:description>
</cp:coreProperties>
</file>