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7d06e55174ae9" w:history="1">
              <w:r>
                <w:rPr>
                  <w:rStyle w:val="Hyperlink"/>
                </w:rPr>
                <w:t>2025-2031年中国人脸识别行业现状深度调研与发展趋势分析报告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7d06e55174ae9" w:history="1">
              <w:r>
                <w:rPr>
                  <w:rStyle w:val="Hyperlink"/>
                </w:rPr>
                <w:t>2025-2031年中国人脸识别行业现状深度调研与发展趋势分析报告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7d06e55174ae9" w:history="1">
                <w:r>
                  <w:rPr>
                    <w:rStyle w:val="Hyperlink"/>
                  </w:rPr>
                  <w:t>https://www.20087.com/1/28/RenLianShiBieFaZhanQuShi.html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已广泛应用于身份验证、支付系统、安防监控等领域，其准确性和效率随着深度学习算法的优化不断提高。同时，隐私保护和数据安全问题也成为公众和政府关注的焦点，促使行业加强合规性，平衡技术进步与个人权利的保护。</w:t>
      </w:r>
      <w:r>
        <w:rPr>
          <w:rFonts w:hint="eastAsia"/>
        </w:rPr>
        <w:br/>
      </w:r>
      <w:r>
        <w:rPr>
          <w:rFonts w:hint="eastAsia"/>
        </w:rPr>
        <w:t>　　未来的人脸识别技术将更加注重隐私保护和伦理道德，采用联邦学习、差分隐私等技术来保障数据安全。在应用层面，除了进一步提升准确率和速度外，跨年龄、跨表情、跨光照条件的识别能力将成为重点。此外，多模态生物特征识别，即结合指纹、虹膜、声纹等多种生物信息，将提供更高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7d06e55174ae9" w:history="1">
        <w:r>
          <w:rPr>
            <w:rStyle w:val="Hyperlink"/>
          </w:rPr>
          <w:t>2025-2031年中国人脸识别行业现状深度调研与发展趋势分析报告</w:t>
        </w:r>
      </w:hyperlink>
      <w:r>
        <w:rPr>
          <w:rFonts w:hint="eastAsia"/>
        </w:rPr>
        <w:t>》依托权威数据资源与长期市场监测，系统分析了人脸识别行业的市场规模、市场需求及产业链结构，深入探讨了人脸识别价格变动与细分市场特征。报告科学预测了人脸识别市场前景及未来发展趋势，重点剖析了行业集中度、竞争格局及重点企业的市场地位，并通过SWOT分析揭示了人脸识别行业机遇与潜在风险。报告为投资者及业内企业提供了全面的市场洞察与决策参考，助力把握人脸识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人脸识别行业基本概念</w:t>
      </w:r>
      <w:r>
        <w:rPr>
          <w:rFonts w:hint="eastAsia"/>
        </w:rPr>
        <w:br/>
      </w:r>
      <w:r>
        <w:rPr>
          <w:rFonts w:hint="eastAsia"/>
        </w:rPr>
        <w:t>　　　　一、人脸识别行业定义分析</w:t>
      </w:r>
      <w:r>
        <w:rPr>
          <w:rFonts w:hint="eastAsia"/>
        </w:rPr>
        <w:br/>
      </w:r>
      <w:r>
        <w:rPr>
          <w:rFonts w:hint="eastAsia"/>
        </w:rPr>
        <w:t>　　　　二、人脸识别行业应用情况分析</w:t>
      </w:r>
      <w:r>
        <w:rPr>
          <w:rFonts w:hint="eastAsia"/>
        </w:rPr>
        <w:br/>
      </w:r>
      <w:r>
        <w:rPr>
          <w:rFonts w:hint="eastAsia"/>
        </w:rPr>
        <w:t>　　第二节 人脸识别行业特性分析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人脸识别行业政治法律环境分析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人脸识别行业经济环境分析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人脸识别行业社会环境分析</w:t>
      </w:r>
      <w:r>
        <w:rPr>
          <w:rFonts w:hint="eastAsia"/>
        </w:rPr>
        <w:br/>
      </w:r>
      <w:r>
        <w:rPr>
          <w:rFonts w:hint="eastAsia"/>
        </w:rPr>
        <w:t>　　　　一、人脸识别产业社会环境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三、人脸识别产业发展对社会发展的影响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一、人脸识别技术分析</w:t>
      </w:r>
      <w:r>
        <w:rPr>
          <w:rFonts w:hint="eastAsia"/>
        </w:rPr>
        <w:br/>
      </w:r>
      <w:r>
        <w:rPr>
          <w:rFonts w:hint="eastAsia"/>
        </w:rPr>
        <w:t>　　　　二、人脸识别技术发展水平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上下游行业对人脸识别行业的影响分析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国内外人脸识别行业技术研发现状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人脸识别行业国内市场供需分析</w:t>
      </w:r>
      <w:r>
        <w:rPr>
          <w:rFonts w:hint="eastAsia"/>
        </w:rPr>
        <w:br/>
      </w:r>
      <w:r>
        <w:rPr>
          <w:rFonts w:hint="eastAsia"/>
        </w:rPr>
        <w:t>　　第一节 人脸识别行业市场现状分析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人脸识别行业主要生产企业分析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2025-2031年人脸识别行业发展预测分析</w:t>
      </w:r>
      <w:r>
        <w:rPr>
          <w:rFonts w:hint="eastAsia"/>
        </w:rPr>
        <w:br/>
      </w:r>
      <w:r>
        <w:rPr>
          <w:rFonts w:hint="eastAsia"/>
        </w:rPr>
        <w:t>　　第一节 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　　2025-2031年国内人脸识别市场规模预测（亿元）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2025-2031年中国人脸识别行业投资风险预警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2025-2031年中国人脸识别行业发展策略及投资建议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人脸识别行业市场的重点客户战略实施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　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1我国人脸识别行业所处生命周期示意图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2020-2025年亚洲地区人脸识别市场规模分析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2020-2025年欧盟地区人脸识别市场规模分析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4 2020-2025年北美地区人脸识别市场规模分析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52018年GDP初步核算数据</w:t>
      </w:r>
      <w:r>
        <w:rPr>
          <w:rFonts w:hint="eastAsia"/>
        </w:rPr>
        <w:br/>
      </w:r>
      <w:r>
        <w:rPr>
          <w:rFonts w:hint="eastAsia"/>
        </w:rPr>
        <w:t>　　图表 62018年GDP环比和同比增长速度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72018年GDP初步核算数据</w:t>
      </w:r>
      <w:r>
        <w:rPr>
          <w:rFonts w:hint="eastAsia"/>
        </w:rPr>
        <w:br/>
      </w:r>
      <w:r>
        <w:rPr>
          <w:rFonts w:hint="eastAsia"/>
        </w:rPr>
        <w:t>　　图表 82018年GDP环比和同比增长速度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112018年固定资产投资（不含农户）主要数据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2020-2025年我国人脸识别产品产量分析</w:t>
      </w:r>
      <w:r>
        <w:rPr>
          <w:rFonts w:hint="eastAsia"/>
        </w:rPr>
        <w:br/>
      </w:r>
      <w:r>
        <w:rPr>
          <w:rFonts w:hint="eastAsia"/>
        </w:rPr>
        <w:t>　　图表 13 2020-2025年我国人脸识别产品需求分析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7d06e55174ae9" w:history="1">
        <w:r>
          <w:rPr>
            <w:rStyle w:val="Hyperlink"/>
          </w:rPr>
          <w:t>2025-2031年中国人脸识别行业现状深度调研与发展趋势分析报告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7d06e55174ae9" w:history="1">
        <w:r>
          <w:rPr>
            <w:rStyle w:val="Hyperlink"/>
          </w:rPr>
          <w:t>https://www.20087.com/1/28/RenLianShiBieFaZhanQuShi.html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9a6b5e58a4b34" w:history="1">
      <w:r>
        <w:rPr>
          <w:rStyle w:val="Hyperlink"/>
        </w:rPr>
        <w:t>2025-2031年中国人脸识别行业现状深度调研与发展趋势分析报告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enLianShiBieFaZhanQuShi.html" TargetMode="External" Id="R12a7d06e5517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enLianShiBieFaZhanQuShi.html" TargetMode="External" Id="Rf8f9a6b5e58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2025-05-13T07:48:00Z</dcterms:created>
  <dcterms:modified xsi:type="dcterms:W3CDTF">2025-05-13T08:48:00Z</dcterms:modified>
  <dc:subject>2025-2031年中国人脸识别行业现状深度调研与发展趋势分析报告</dc:subject>
  <dc:title>2025-2031年中国人脸识别行业现状深度调研与发展趋势分析报告</dc:title>
  <cp:keywords>2025-2031年中国人脸识别行业现状深度调研与发展趋势分析报告</cp:keywords>
  <dc:description>2025-2031年中国人脸识别行业现状深度调研与发展趋势分析报告</dc:description>
</cp:coreProperties>
</file>