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822089e4454e9f" w:history="1">
              <w:r>
                <w:rPr>
                  <w:rStyle w:val="Hyperlink"/>
                </w:rPr>
                <w:t>2024-2030年中国智慧商城建设行业现状与市场前景报告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822089e4454e9f" w:history="1">
              <w:r>
                <w:rPr>
                  <w:rStyle w:val="Hyperlink"/>
                </w:rPr>
                <w:t>2024-2030年中国智慧商城建设行业现状与市场前景报告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822089e4454e9f" w:history="1">
                <w:r>
                  <w:rPr>
                    <w:rStyle w:val="Hyperlink"/>
                  </w:rPr>
                  <w:t>https://www.20087.com/1/98/ZhiHuiShangChengJianSheShiChangQianJingFenXi.html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商城建设是运用物联网、大数据、人工智能等技术，打造集购物、娱乐、服务于一体的智能商业综合体。近年来，随着消费者对购物体验的期望提升，智慧商城通过提供个性化推荐、智能停车、虚拟试衣等服务，增强了顾客的互动性和满意度。同时，通过分析消费者行为数据，商家能够优化库存管理，提升运营效率。</w:t>
      </w:r>
      <w:r>
        <w:rPr>
          <w:rFonts w:hint="eastAsia"/>
        </w:rPr>
        <w:br/>
      </w:r>
      <w:r>
        <w:rPr>
          <w:rFonts w:hint="eastAsia"/>
        </w:rPr>
        <w:t>　　未来，智慧商城建设将更加注重场景融合和可持续发展。通过虚拟现实（VR）、增强现实（AR）技术，智慧商城将提供沉浸式购物体验，如虚拟现实试穿、游戏化促销活动，吸引年轻消费者。同时，智慧商城将致力于绿色建筑和可持续运营，如采用节能材料、智能能源管理系统，减少环境影响，实现经济效益和社会责任的双重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822089e4454e9f" w:history="1">
        <w:r>
          <w:rPr>
            <w:rStyle w:val="Hyperlink"/>
          </w:rPr>
          <w:t>2024-2030年中国智慧商城建设行业现状与市场前景报告</w:t>
        </w:r>
      </w:hyperlink>
      <w:r>
        <w:rPr>
          <w:rFonts w:hint="eastAsia"/>
        </w:rPr>
        <w:t>》全面分析了智慧商城建设行业的现状，深入探讨了智慧商城建设市场需求、市场规模及价格波动。智慧商城建设报告探讨了产业链关键环节，并对智慧商城建设各细分市场进行了研究。同时，基于权威数据和专业分析，科学预测了智慧商城建设市场前景与发展趋势。此外，还评估了智慧商城建设重点企业的经营状况，包括品牌影响力、市场集中度以及竞争格局，并审慎剖析了潜在风险与机遇。智慧商城建设报告以其专业性、科学性和权威性，成为智慧商城建设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智慧商城建设产业概述</w:t>
      </w:r>
      <w:r>
        <w:rPr>
          <w:rFonts w:hint="eastAsia"/>
        </w:rPr>
        <w:br/>
      </w:r>
      <w:r>
        <w:rPr>
          <w:rFonts w:hint="eastAsia"/>
        </w:rPr>
        <w:t>　　第一节 智慧商城建设定义</w:t>
      </w:r>
      <w:r>
        <w:rPr>
          <w:rFonts w:hint="eastAsia"/>
        </w:rPr>
        <w:br/>
      </w:r>
      <w:r>
        <w:rPr>
          <w:rFonts w:hint="eastAsia"/>
        </w:rPr>
        <w:t>　　第二节 智慧商城建设行业特点</w:t>
      </w:r>
      <w:r>
        <w:rPr>
          <w:rFonts w:hint="eastAsia"/>
        </w:rPr>
        <w:br/>
      </w:r>
      <w:r>
        <w:rPr>
          <w:rFonts w:hint="eastAsia"/>
        </w:rPr>
        <w:t>　　第三节 智慧商城建设发展历程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2023-2024年中国智慧商城建设行业运行环境分析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中国智慧商城建设运行经济环境分析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三、经济发展对智慧商城建设行业的影响</w:t>
      </w:r>
      <w:r>
        <w:rPr>
          <w:rFonts w:hint="eastAsia"/>
        </w:rPr>
        <w:br/>
      </w:r>
      <w:r>
        <w:rPr>
          <w:rFonts w:hint="eastAsia"/>
        </w:rPr>
        <w:t>　　第二节 中国智慧商城建设产业政策环境分析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一、智慧商城建设行业监管体制</w:t>
      </w:r>
      <w:r>
        <w:rPr>
          <w:rFonts w:hint="eastAsia"/>
        </w:rPr>
        <w:br/>
      </w:r>
      <w:r>
        <w:rPr>
          <w:rFonts w:hint="eastAsia"/>
        </w:rPr>
        <w:t>　　　　二、智慧商城建设行业主要法规政策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中国智慧商城建设产业社会环境分析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国外智慧商城建设行业发展态势分析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国外智慧商城建设市场发展现状分析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国外主要国家、地区智慧商城建设市场现状</w:t>
      </w:r>
      <w:r>
        <w:rPr>
          <w:rFonts w:hint="eastAsia"/>
        </w:rPr>
        <w:br/>
      </w:r>
      <w:r>
        <w:rPr>
          <w:rFonts w:hint="eastAsia"/>
        </w:rPr>
        <w:t>　　第三节 国外智慧商城建设行业发展趋势预测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中国智慧商城建设行业发展调研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2019-2024年中国智慧商城建设行业规模情况</w:t>
      </w:r>
      <w:r>
        <w:rPr>
          <w:rFonts w:hint="eastAsia"/>
        </w:rPr>
        <w:br/>
      </w:r>
      <w:r>
        <w:rPr>
          <w:rFonts w:hint="eastAsia"/>
        </w:rPr>
        <w:t>　　　　一、智慧商城建设行业市场规模状况</w:t>
      </w:r>
      <w:r>
        <w:rPr>
          <w:rFonts w:hint="eastAsia"/>
        </w:rPr>
        <w:br/>
      </w:r>
      <w:r>
        <w:rPr>
          <w:rFonts w:hint="eastAsia"/>
        </w:rPr>
        <w:t>　　　　二、智慧商城建设行业单位规模状况</w:t>
      </w:r>
      <w:r>
        <w:rPr>
          <w:rFonts w:hint="eastAsia"/>
        </w:rPr>
        <w:br/>
      </w:r>
      <w:r>
        <w:rPr>
          <w:rFonts w:hint="eastAsia"/>
        </w:rPr>
        <w:t>　　　　三、智慧商城建设行业人员规模状况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2019-2024年中国智慧商城建设行业财务能力分析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一、智慧商城建设行业盈利能力分析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二、智慧商城建设行业偿债能力分析</w:t>
      </w:r>
      <w:r>
        <w:rPr>
          <w:rFonts w:hint="eastAsia"/>
        </w:rPr>
        <w:br/>
      </w:r>
      <w:r>
        <w:rPr>
          <w:rFonts w:hint="eastAsia"/>
        </w:rPr>
        <w:t>　　　　三、智慧商城建设行业营运能力分析</w:t>
      </w:r>
      <w:r>
        <w:rPr>
          <w:rFonts w:hint="eastAsia"/>
        </w:rPr>
        <w:br/>
      </w:r>
      <w:r>
        <w:rPr>
          <w:rFonts w:hint="eastAsia"/>
        </w:rPr>
        <w:t>　　　　四、智慧商城建设行业发展能力分析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2023-2024年中国智慧商城建设行业热点动态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2024年中国智慧商城建设行业面临的挑战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中国智慧商城建设行业重点地区市场调研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**地区智慧商城建设发展现状及趋势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中国智慧商城建设行业价格走势及影响因素分析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国内智慧商城建设行业价格回顾</w:t>
      </w:r>
      <w:r>
        <w:rPr>
          <w:rFonts w:hint="eastAsia"/>
        </w:rPr>
        <w:br/>
      </w:r>
      <w:r>
        <w:rPr>
          <w:rFonts w:hint="eastAsia"/>
        </w:rPr>
        <w:t>　　第二节 国内智慧商城建设行业价格走势预测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国内智慧商城建设行业价格影响因素分析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中国智慧商城建设行业客户调研</w:t>
      </w:r>
      <w:r>
        <w:rPr>
          <w:rFonts w:hint="eastAsia"/>
        </w:rPr>
        <w:br/>
      </w:r>
      <w:r>
        <w:rPr>
          <w:rFonts w:hint="eastAsia"/>
        </w:rPr>
        <w:t>　　　　一、智慧商城建设行业客户偏好调查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二、客户对智慧商城建设品牌的首要认知渠道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三、智慧商城建设品牌忠诚度调查</w:t>
      </w:r>
      <w:r>
        <w:rPr>
          <w:rFonts w:hint="eastAsia"/>
        </w:rPr>
        <w:br/>
      </w:r>
      <w:r>
        <w:rPr>
          <w:rFonts w:hint="eastAsia"/>
        </w:rPr>
        <w:t>　　　　四、智慧商城建设行业客户消费理念调研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中国智慧商城建设行业重点企业发展调研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中国智慧商城建设行业竞争格局分析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2023-2024年智慧商城建设行业集中度分析</w:t>
      </w:r>
      <w:r>
        <w:rPr>
          <w:rFonts w:hint="eastAsia"/>
        </w:rPr>
        <w:br/>
      </w:r>
      <w:r>
        <w:rPr>
          <w:rFonts w:hint="eastAsia"/>
        </w:rPr>
        <w:t>　　　　一、智慧商城建设市场集中度分析</w:t>
      </w:r>
      <w:r>
        <w:rPr>
          <w:rFonts w:hint="eastAsia"/>
        </w:rPr>
        <w:br/>
      </w:r>
      <w:r>
        <w:rPr>
          <w:rFonts w:hint="eastAsia"/>
        </w:rPr>
        <w:t>　　　　二、智慧商城建设企业集中度分析</w:t>
      </w:r>
      <w:r>
        <w:rPr>
          <w:rFonts w:hint="eastAsia"/>
        </w:rPr>
        <w:br/>
      </w:r>
      <w:r>
        <w:rPr>
          <w:rFonts w:hint="eastAsia"/>
        </w:rPr>
        <w:t>　　第二节 2024年智慧商城建设行业竞争格局分析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三、我国智慧商城建设市场竞争趋势</w:t>
      </w:r>
      <w:r>
        <w:rPr>
          <w:rFonts w:hint="eastAsia"/>
        </w:rPr>
        <w:br/>
      </w:r>
      <w:r>
        <w:rPr>
          <w:rFonts w:hint="eastAsia"/>
        </w:rPr>
        <w:t>　　第三节 智慧商城建设行业兼并与重组整合分析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二、智慧商城建设行业兼并与重组整合发展趋势预测分析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智慧商城建设行业投资风险及应对策略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智慧商城建设行业SWOT模型分析</w:t>
      </w:r>
      <w:r>
        <w:rPr>
          <w:rFonts w:hint="eastAsia"/>
        </w:rPr>
        <w:br/>
      </w:r>
      <w:r>
        <w:rPr>
          <w:rFonts w:hint="eastAsia"/>
        </w:rPr>
        <w:t>　　　　一、智慧商城建设行业优势分析</w:t>
      </w:r>
      <w:r>
        <w:rPr>
          <w:rFonts w:hint="eastAsia"/>
        </w:rPr>
        <w:br/>
      </w:r>
      <w:r>
        <w:rPr>
          <w:rFonts w:hint="eastAsia"/>
        </w:rPr>
        <w:t>　　　　二、智慧商城建设行业劣势分析</w:t>
      </w:r>
      <w:r>
        <w:rPr>
          <w:rFonts w:hint="eastAsia"/>
        </w:rPr>
        <w:br/>
      </w:r>
      <w:r>
        <w:rPr>
          <w:rFonts w:hint="eastAsia"/>
        </w:rPr>
        <w:t>　　　　三、智慧商城建设行业机会分析</w:t>
      </w:r>
      <w:r>
        <w:rPr>
          <w:rFonts w:hint="eastAsia"/>
        </w:rPr>
        <w:br/>
      </w:r>
      <w:r>
        <w:rPr>
          <w:rFonts w:hint="eastAsia"/>
        </w:rPr>
        <w:t>　　　　四、智慧商城建设行业风险分析</w:t>
      </w:r>
      <w:r>
        <w:rPr>
          <w:rFonts w:hint="eastAsia"/>
        </w:rPr>
        <w:br/>
      </w:r>
      <w:r>
        <w:rPr>
          <w:rFonts w:hint="eastAsia"/>
        </w:rPr>
        <w:t>　　第二节 智慧商城建设行业投资风险及控制策略分析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一、智慧商城建设市场风险及控制策略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二、智慧商城建设行业政策风险及控制策略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三、智慧商城建设行业经营风险及控制策略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四、智慧商城建设同业竞争风险及控制策略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五、智慧商城建设行业其他风险及控制策略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2024-2030年中国智慧商城建设市场预测及发展建议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2024-2030年中国智慧商城建设市场预测分析</w:t>
      </w:r>
      <w:r>
        <w:rPr>
          <w:rFonts w:hint="eastAsia"/>
        </w:rPr>
        <w:br/>
      </w:r>
      <w:r>
        <w:rPr>
          <w:rFonts w:hint="eastAsia"/>
        </w:rPr>
        <w:t>　　　　一、中国智慧商城建设市场前景分析</w:t>
      </w:r>
      <w:r>
        <w:rPr>
          <w:rFonts w:hint="eastAsia"/>
        </w:rPr>
        <w:br/>
      </w:r>
      <w:r>
        <w:rPr>
          <w:rFonts w:hint="eastAsia"/>
        </w:rPr>
        <w:t>　　　　二、中国智慧商城建设发展趋势预测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2024-2030年中国智慧商城建设企业发展策略建议</w:t>
      </w:r>
      <w:r>
        <w:rPr>
          <w:rFonts w:hint="eastAsia"/>
        </w:rPr>
        <w:br/>
      </w:r>
      <w:r>
        <w:rPr>
          <w:rFonts w:hint="eastAsia"/>
        </w:rPr>
        <w:t>　　　　一、智慧商城建设企业融资策略</w:t>
      </w:r>
      <w:r>
        <w:rPr>
          <w:rFonts w:hint="eastAsia"/>
        </w:rPr>
        <w:br/>
      </w:r>
      <w:r>
        <w:rPr>
          <w:rFonts w:hint="eastAsia"/>
        </w:rPr>
        <w:t>　　　　二、智慧商城建设企业人才策略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2024-2030年中国智慧商城建设企业营销策略建议</w:t>
      </w:r>
      <w:r>
        <w:rPr>
          <w:rFonts w:hint="eastAsia"/>
        </w:rPr>
        <w:br/>
      </w:r>
      <w:r>
        <w:rPr>
          <w:rFonts w:hint="eastAsia"/>
        </w:rPr>
        <w:t>　　　　一、智慧商城建设企业定位策略</w:t>
      </w:r>
      <w:r>
        <w:rPr>
          <w:rFonts w:hint="eastAsia"/>
        </w:rPr>
        <w:br/>
      </w:r>
      <w:r>
        <w:rPr>
          <w:rFonts w:hint="eastAsia"/>
        </w:rPr>
        <w:t>　　　　二、智慧商城建设企业价格策略</w:t>
      </w:r>
      <w:r>
        <w:rPr>
          <w:rFonts w:hint="eastAsia"/>
        </w:rPr>
        <w:br/>
      </w:r>
      <w:r>
        <w:rPr>
          <w:rFonts w:hint="eastAsia"/>
        </w:rPr>
        <w:t>　　　　三、智慧商城建设企业促销策略</w:t>
      </w:r>
      <w:r>
        <w:rPr>
          <w:rFonts w:hint="eastAsia"/>
        </w:rPr>
        <w:br/>
      </w:r>
      <w:r>
        <w:rPr>
          <w:rFonts w:hint="eastAsia"/>
        </w:rPr>
        <w:t>　　第四节 [.中.智林]智慧商城建设行业研究结论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智慧商城建设行业历程</w:t>
      </w:r>
      <w:r>
        <w:rPr>
          <w:rFonts w:hint="eastAsia"/>
        </w:rPr>
        <w:br/>
      </w:r>
      <w:r>
        <w:rPr>
          <w:rFonts w:hint="eastAsia"/>
        </w:rPr>
        <w:t>　　图表 智慧商城建设行业生命周期</w:t>
      </w:r>
      <w:r>
        <w:rPr>
          <w:rFonts w:hint="eastAsia"/>
        </w:rPr>
        <w:br/>
      </w:r>
      <w:r>
        <w:rPr>
          <w:rFonts w:hint="eastAsia"/>
        </w:rPr>
        <w:t>　　图表 智慧商城建设行业产业链分析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2019-2024年智慧商城建设行业市场容量统计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2019-2024年中国智慧商城建设行业经营效益分析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**地区智慧商城建设市场规模及增长情况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**地区智慧商城建设行业市场需求情况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智慧商城建设重点企业（二）成长能力情况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2024-2030年中国智慧商城建设行业市场容量预测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2024-2030年中国智慧商城建设行业市场规模预测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2024-2030年中国智慧商城建设市场前景分析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2024-2030年中国智慧商城建设行业发展趋势预测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822089e4454e9f" w:history="1">
        <w:r>
          <w:rPr>
            <w:rStyle w:val="Hyperlink"/>
          </w:rPr>
          <w:t>2024-2030年中国智慧商城建设行业现状与市场前景报告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822089e4454e9f" w:history="1">
        <w:r>
          <w:rPr>
            <w:rStyle w:val="Hyperlink"/>
          </w:rPr>
          <w:t>https://www.20087.com/1/98/ZhiHuiShangChengJianSheShiChangQianJingFenXi.html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9957c626f46ac" w:history="1">
      <w:r>
        <w:rPr>
          <w:rStyle w:val="Hyperlink"/>
        </w:rPr>
        <w:t>2024-2030年中国智慧商城建设行业现状与市场前景报告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iHuiShangChengJianSheShiChangQianJingFenXi.html" TargetMode="External" Id="R1e822089e44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iHuiShangChengJianSheShiChangQianJingFenXi.html" TargetMode="External" Id="R6899957c626f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2023-11-24T02:04:00Z</dcterms:created>
  <dcterms:modified xsi:type="dcterms:W3CDTF">2023-11-24T03:04:00Z</dcterms:modified>
  <dc:subject>2024-2030年中国智慧商城建设行业现状与市场前景报告</dc:subject>
  <dc:title>2024-2030年中国智慧商城建设行业现状与市场前景报告</dc:title>
  <cp:keywords>2024-2030年中国智慧商城建设行业现状与市场前景报告</cp:keywords>
  <dc:description>2024-2030年中国智慧商城建设行业现状与市场前景报告</dc:description>
</cp:coreProperties>
</file>