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adbb1a5f14a62" w:history="1">
              <w:r>
                <w:rPr>
                  <w:rStyle w:val="Hyperlink"/>
                </w:rPr>
                <w:t>2024-2030年中国电子计算机行业研究与发展趋势预测报告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adbb1a5f14a62" w:history="1">
              <w:r>
                <w:rPr>
                  <w:rStyle w:val="Hyperlink"/>
                </w:rPr>
                <w:t>2024-2030年中国电子计算机行业研究与发展趋势预测报告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adbb1a5f14a62" w:history="1">
                <w:r>
                  <w:rPr>
                    <w:rStyle w:val="Hyperlink"/>
                  </w:rPr>
                  <w:t>https://www.20087.com/1/58/DianZiJiSuanJiDeQianJingQuShi.html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是现代社会的信息处理中心，其发展经历了从大型主机到个人电脑，再到移动设备和云计算的历程。近年来，随着人工智能、大数据和物联网技术的兴起，计算机行业正经历着又一次革命。高性能计算、量子计算和边缘计算等新兴技术正在推动计算机性能的极限，而云计算和服务器虚拟化技术则改变了数据存储和处理的方式，使得计算资源的获取和使用更加灵活、高效。</w:t>
      </w:r>
      <w:r>
        <w:rPr>
          <w:rFonts w:hint="eastAsia"/>
        </w:rPr>
        <w:br/>
      </w:r>
      <w:r>
        <w:rPr>
          <w:rFonts w:hint="eastAsia"/>
        </w:rPr>
        <w:t>　　未来，电子计算机行业将更加注重算力提升、数据安全和绿色计算。算力提升方面，将继续探索新型计算架构和芯片技术，如神经形态计算和光子计算，以满足日益增长的数据处理需求。数据安全方面，将加强数据加密、身份认证和网络安全技术，保护用户信息免受威胁。绿色计算方面，将优化数据中心的能源效率，采用可再生能源供电，以及开发低功耗、可降解的计算设备，减少信息技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adbb1a5f14a62" w:history="1">
        <w:r>
          <w:rPr>
            <w:rStyle w:val="Hyperlink"/>
          </w:rPr>
          <w:t>2024-2030年中国电子计算机行业研究与发展趋势预测报告</w:t>
        </w:r>
      </w:hyperlink>
      <w:r>
        <w:rPr>
          <w:rFonts w:hint="eastAsia"/>
        </w:rPr>
        <w:t>》通过详实的数据分析，全面解析了电子计算机行业的市场规模、需求动态及价格趋势，深入探讨了电子计算机产业链上下游的协同关系与竞争格局变化。报告对电子计算机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计算机行业的未来发展方向，并针对潜在风险提出了切实可行的应对策略。报告为电子计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电子计算机行业界定及应用</w:t>
      </w:r>
      <w:r>
        <w:rPr>
          <w:rFonts w:hint="eastAsia"/>
        </w:rPr>
        <w:br/>
      </w:r>
      <w:r>
        <w:rPr>
          <w:rFonts w:hint="eastAsia"/>
        </w:rPr>
        <w:t>　　第一节 电子计算机行业定义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全球电子计算机行业发展状况分析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2019-2024年全球电子计算机行业运行概况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2019-2024年全球电子计算机行业市场规模分析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全球主要地区电子计算机行业运行情况分析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2023-2024年中国电子计算机发展环境分析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中国电子计算机行业发展现状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中国电子计算机产品技术分析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一、2023-2024年电子计算机产品技术变化特点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二、2023-2024年电子计算机产品市场的新技术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三、2023-2024年电子计算机产品市场现状分析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一、电子计算机市场特点</w:t>
      </w:r>
      <w:r>
        <w:rPr>
          <w:rFonts w:hint="eastAsia"/>
        </w:rPr>
        <w:br/>
      </w:r>
      <w:r>
        <w:rPr>
          <w:rFonts w:hint="eastAsia"/>
        </w:rPr>
        <w:t>　　　　二、电子计算机市场分析</w:t>
      </w:r>
      <w:r>
        <w:rPr>
          <w:rFonts w:hint="eastAsia"/>
        </w:rPr>
        <w:br/>
      </w:r>
      <w:r>
        <w:rPr>
          <w:rFonts w:hint="eastAsia"/>
        </w:rPr>
        <w:t>　　　　三、电子计算机市场变化的方向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一、电子计算机总体产能规模</w:t>
      </w:r>
      <w:r>
        <w:rPr>
          <w:rFonts w:hint="eastAsia"/>
        </w:rPr>
        <w:br/>
      </w:r>
      <w:r>
        <w:rPr>
          <w:rFonts w:hint="eastAsia"/>
        </w:rPr>
        <w:t>　　　　二、电子计算机生产区域分布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三、2019-2024年中国电子计算机产量统计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四、2024-2030年中国电子计算机产量预测</w:t>
      </w:r>
      <w:r>
        <w:rPr>
          <w:rFonts w:hint="eastAsia"/>
        </w:rPr>
        <w:br/>
      </w:r>
      <w:r>
        <w:rPr>
          <w:rFonts w:hint="eastAsia"/>
        </w:rPr>
        <w:t>　　第三节 中国电子计算机市场需求分析及预测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中国电子计算机进出口分析</w:t>
      </w:r>
      <w:r>
        <w:rPr>
          <w:rFonts w:hint="eastAsia"/>
        </w:rPr>
        <w:br/>
      </w:r>
      <w:r>
        <w:rPr>
          <w:rFonts w:hint="eastAsia"/>
        </w:rPr>
        <w:t>　　第一节 电子计算机进口情况分析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电子计算机出口情况分析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电子计算机行业细分产品调研</w:t>
      </w:r>
      <w:r>
        <w:rPr>
          <w:rFonts w:hint="eastAsia"/>
        </w:rPr>
        <w:br/>
      </w:r>
      <w:r>
        <w:rPr>
          <w:rFonts w:hint="eastAsia"/>
        </w:rPr>
        <w:t>　　第一节 电子计算机细分产品结构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电子计算机行业上游产业发展分析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电子计算机行业下游产业发展分析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**地区电子计算机市场容量分析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**地区电子计算机市场容量分析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**地区电子计算机市场容量分析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**地区电子计算机市场容量分析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**地区电子计算机市场容量分析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2024年电子计算机市场前景分析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电子计算机投资建议</w:t>
      </w:r>
      <w:r>
        <w:rPr>
          <w:rFonts w:hint="eastAsia"/>
        </w:rPr>
        <w:br/>
      </w:r>
      <w:r>
        <w:rPr>
          <w:rFonts w:hint="eastAsia"/>
        </w:rPr>
        <w:t>　　第一节 电子计算机行业投资环境分析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电子计算机行业投资进入壁垒分析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电子计算机行业历程</w:t>
      </w:r>
      <w:r>
        <w:rPr>
          <w:rFonts w:hint="eastAsia"/>
        </w:rPr>
        <w:br/>
      </w:r>
      <w:r>
        <w:rPr>
          <w:rFonts w:hint="eastAsia"/>
        </w:rPr>
        <w:t>　　图表 电子计算机行业生命周期</w:t>
      </w:r>
      <w:r>
        <w:rPr>
          <w:rFonts w:hint="eastAsia"/>
        </w:rPr>
        <w:br/>
      </w:r>
      <w:r>
        <w:rPr>
          <w:rFonts w:hint="eastAsia"/>
        </w:rPr>
        <w:t>　　图表 电子计算机行业产业链分析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2024年中国电子计算机市场前景分析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adbb1a5f14a62" w:history="1">
        <w:r>
          <w:rPr>
            <w:rStyle w:val="Hyperlink"/>
          </w:rPr>
          <w:t>2024-2030年中国电子计算机行业研究与发展趋势预测报告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adbb1a5f14a62" w:history="1">
        <w:r>
          <w:rPr>
            <w:rStyle w:val="Hyperlink"/>
          </w:rPr>
          <w:t>https://www.20087.com/1/58/DianZiJiSuanJiDeQianJingQuShi.html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热点：7000左右笔记本电脑推荐2023、电子计算机发明于哪一年、找回计算机、电子计算机之父、普通计算机、电子计算机发展的四个阶段、electroniccomputer、电子计算机专业学什么、第一代计算机ENIAC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20056c63446f" w:history="1">
      <w:r>
        <w:rPr>
          <w:rStyle w:val="Hyperlink"/>
        </w:rPr>
        <w:t>2024-2030年中国电子计算机行业研究与发展趋势预测报告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ZiJiSuanJiDeQianJingQuShi.html" TargetMode="External" Id="R838adbb1a5f1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ZiJiSuanJiDeQianJingQuShi.html" TargetMode="External" Id="Ree3420056c63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2024-02-21T02:40:00Z</dcterms:created>
  <dcterms:modified xsi:type="dcterms:W3CDTF">2024-02-21T03:40:00Z</dcterms:modified>
  <dc:subject>2024-2030年中国电子计算机行业研究与发展趋势预测报告</dc:subject>
  <dc:title>2024-2030年中国电子计算机行业研究与发展趋势预测报告</dc:title>
  <cp:keywords>2024-2030年中国电子计算机行业研究与发展趋势预测报告</cp:keywords>
  <dc:description>2024-2030年中国电子计算机行业研究与发展趋势预测报告</dc:description>
</cp:coreProperties>
</file>