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57fd9fe164965" w:history="1">
              <w:r>
                <w:rPr>
                  <w:rStyle w:val="Hyperlink"/>
                </w:rPr>
                <w:t>2026-2032年中国算力租赁平台市场现状分析及前景趋势报告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57fd9fe164965" w:history="1">
              <w:r>
                <w:rPr>
                  <w:rStyle w:val="Hyperlink"/>
                </w:rPr>
                <w:t>2026-2032年中国算力租赁平台市场现状分析及前景趋势报告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57fd9fe164965" w:history="1">
                <w:r>
                  <w:rPr>
                    <w:rStyle w:val="Hyperlink"/>
                  </w:rPr>
                  <w:t>https://www.20087.com/1/18/SuanLiZuLinPingTaiDeXianZhuangYuQianJing.html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算力租赁平台是一种基于云计算或分布式数据中心，向企业、科研机构及开发者按需提供GPU、TPU或专用AI芯片计算资源的服务模式，广泛应用于人工智能训练、科学仿真、影视渲染及大模型推理等高算力需求场景。目前，算力租赁平台主流平台强调弹性伸缩、多租户隔离、高速互联（如NVLink/InfiniBand）及与主流框架（TensorFlow、PyTorch）的深度集成。部分平台提供预装环境、数据管道及可视化监控工具。然而，跨区域网络延迟影响分布式训练效率；同时，算力调度算法在异构硬件环境下优化不足，导致资源碎片化。此外，用户对数据主权与模型安全的担忧制约敏感行业采纳。</w:t>
      </w:r>
      <w:r>
        <w:rPr>
          <w:rFonts w:hint="eastAsia"/>
        </w:rPr>
        <w:br/>
      </w:r>
      <w:r>
        <w:rPr>
          <w:rFonts w:hint="eastAsia"/>
        </w:rPr>
        <w:t>　　未来，算力租赁平台将向异构融合、绿色低碳与可信计算方向演进。未来将整合CPU、GPU、FPGA及光子计算单元，构建统一抽象层以简化开发；液冷数据中心与可再生能源供电将显著降低PUE值。在安全层面，机密计算（Confidential Computing）与联邦学习支持将保障数据“可用不可见”。此外，算力Token化与区块链结算将实现跨平台资源交易。长远看，算力租赁平台将在AI普惠化与东数西算国家战略推动下，从资源出租商升级为集高效调度、绿色运营与可信服务于一体的智能算力基础设施运营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57fd9fe164965" w:history="1">
        <w:r>
          <w:rPr>
            <w:rStyle w:val="Hyperlink"/>
          </w:rPr>
          <w:t>2026-2032年中国算力租赁平台市场现状分析及前景趋势报告</w:t>
        </w:r>
      </w:hyperlink>
      <w:r>
        <w:rPr>
          <w:rFonts w:hint="eastAsia"/>
        </w:rPr>
        <w:t>》依托多年行业监测数据，结合算力租赁平台行业现状与未来前景，系统分析了算力租赁平台市场需求、市场规模、产业链结构、价格机制及细分市场特征。报告对算力租赁平台市场前景进行了客观评估，预测了算力租赁平台行业发展趋势，并详细解读了品牌竞争格局、市场集中度及重点企业的运营表现。此外，报告通过SWOT分析识别了算力租赁平台行业机遇与潜在风险，为投资者和决策者提供了科学、规范的战略建议，助力把握算力租赁平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算力租赁平台市场概述</w:t>
      </w:r>
      <w:r>
        <w:rPr>
          <w:rFonts w:hint="eastAsia"/>
        </w:rPr>
        <w:br/>
      </w:r>
      <w:r>
        <w:rPr>
          <w:rFonts w:hint="eastAsia"/>
        </w:rPr>
        <w:t>　　1.1 算力租赁平台市场概述</w:t>
      </w:r>
      <w:r>
        <w:rPr>
          <w:rFonts w:hint="eastAsia"/>
        </w:rPr>
        <w:br/>
      </w:r>
      <w:r>
        <w:rPr>
          <w:rFonts w:hint="eastAsia"/>
        </w:rPr>
        <w:t>　　1.2 不同产品类型算力租赁平台分析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中国市场不同产品类型算力租赁平台规模对比（2021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企业级</w:t>
      </w:r>
      <w:r>
        <w:rPr>
          <w:rFonts w:hint="eastAsia"/>
        </w:rPr>
        <w:br/>
      </w:r>
      <w:r>
        <w:rPr>
          <w:rFonts w:hint="eastAsia"/>
        </w:rPr>
        <w:t>　　　　1.2.3 个人版</w:t>
      </w:r>
      <w:r>
        <w:rPr>
          <w:rFonts w:hint="eastAsia"/>
        </w:rPr>
        <w:br/>
      </w:r>
      <w:r>
        <w:rPr>
          <w:rFonts w:hint="eastAsia"/>
        </w:rPr>
        <w:t>　　1.3 不同部署模型算力租赁平台分析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中国市场不同部署模型算力租赁平台规模对比（2021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中心化云平台</w:t>
      </w:r>
      <w:r>
        <w:rPr>
          <w:rFonts w:hint="eastAsia"/>
        </w:rPr>
        <w:br/>
      </w:r>
      <w:r>
        <w:rPr>
          <w:rFonts w:hint="eastAsia"/>
        </w:rPr>
        <w:t>　　　　1.3.3 区块链平台</w:t>
      </w:r>
      <w:r>
        <w:rPr>
          <w:rFonts w:hint="eastAsia"/>
        </w:rPr>
        <w:br/>
      </w:r>
      <w:r>
        <w:rPr>
          <w:rFonts w:hint="eastAsia"/>
        </w:rPr>
        <w:t>　　1.4 从不同应用，算力租赁平台主要包括如下几个方面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中国市场不同应用算力租赁平台规模对比（2021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学生/研究者</w:t>
      </w:r>
      <w:r>
        <w:rPr>
          <w:rFonts w:hint="eastAsia"/>
        </w:rPr>
        <w:br/>
      </w:r>
      <w:r>
        <w:rPr>
          <w:rFonts w:hint="eastAsia"/>
        </w:rPr>
        <w:t>　　　　1.4.3 游戏/影视团队</w:t>
      </w:r>
      <w:r>
        <w:rPr>
          <w:rFonts w:hint="eastAsia"/>
        </w:rPr>
        <w:br/>
      </w:r>
      <w:r>
        <w:rPr>
          <w:rFonts w:hint="eastAsia"/>
        </w:rPr>
        <w:t>　　　　1.4.4 AI公司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中国算力租赁平台市场规模现状及未来趋势（2021-2032）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中国市场主要企业算力租赁平台规模及市场份额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中国市场主要厂商进入算力租赁平台行业时间点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中国市场主要厂商算力租赁平台产品类型及应用</w:t>
      </w:r>
      <w:r>
        <w:rPr>
          <w:rFonts w:hint="eastAsia"/>
        </w:rPr>
        <w:br/>
      </w:r>
      <w:r>
        <w:rPr>
          <w:rFonts w:hint="eastAsia"/>
        </w:rPr>
        <w:t>　　2.5 算力租赁平台行业集中度、竞争程度分析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算力租赁平台行业集中度分析：2025年中国市场Top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中国市场算力租赁平台第一梯队、第二梯队和第三梯队厂商及市场份额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中国不同产品类型算力租赁平台规模及预测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中国不同产品类型算力租赁平台规模及市场份额（2021-2026）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中国不同产品类型算力租赁平台规模预测（2027-2032）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中国不同应用算力租赁平台规模及市场份额（2021-2026）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中国不同应用算力租赁平台规模预测（2027-2032）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算力租赁平台行业发展机遇及主要驱动因素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算力租赁平台行业发展面临的风险</w:t>
      </w:r>
      <w:r>
        <w:rPr>
          <w:rFonts w:hint="eastAsia"/>
        </w:rPr>
        <w:br/>
      </w:r>
      <w:r>
        <w:rPr>
          <w:rFonts w:hint="eastAsia"/>
        </w:rPr>
        <w:t>　　6.3 算力租赁平台行业政策分析</w:t>
      </w:r>
      <w:r>
        <w:rPr>
          <w:rFonts w:hint="eastAsia"/>
        </w:rPr>
        <w:br/>
      </w:r>
      <w:r>
        <w:rPr>
          <w:rFonts w:hint="eastAsia"/>
        </w:rPr>
        <w:t>　　6.4 算力租赁平台中国企业SWOT分析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算力租赁平台行业产业链简介</w:t>
      </w:r>
      <w:r>
        <w:rPr>
          <w:rFonts w:hint="eastAsia"/>
        </w:rPr>
        <w:br/>
      </w:r>
      <w:r>
        <w:rPr>
          <w:rFonts w:hint="eastAsia"/>
        </w:rPr>
        <w:t>　　　　7.1.1 算力租赁平台行业供应链分析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算力租赁平台行业主要下游客户</w:t>
      </w:r>
      <w:r>
        <w:rPr>
          <w:rFonts w:hint="eastAsia"/>
        </w:rPr>
        <w:br/>
      </w:r>
      <w:r>
        <w:rPr>
          <w:rFonts w:hint="eastAsia"/>
        </w:rPr>
        <w:t>　　7.2 算力租赁平台行业采购模式</w:t>
      </w:r>
      <w:r>
        <w:rPr>
          <w:rFonts w:hint="eastAsia"/>
        </w:rPr>
        <w:br/>
      </w:r>
      <w:r>
        <w:rPr>
          <w:rFonts w:hint="eastAsia"/>
        </w:rPr>
        <w:t>　　7.3 算力租赁平台行业开发/生产模式</w:t>
      </w:r>
      <w:r>
        <w:rPr>
          <w:rFonts w:hint="eastAsia"/>
        </w:rPr>
        <w:br/>
      </w:r>
      <w:r>
        <w:rPr>
          <w:rFonts w:hint="eastAsia"/>
        </w:rPr>
        <w:t>　　7.4 算力租赁平台行业销售模式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中国市场不同产品类型算力租赁平台规模（万元）及增长率对比（2021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企业级主要企业列表</w:t>
      </w:r>
      <w:r>
        <w:rPr>
          <w:rFonts w:hint="eastAsia"/>
        </w:rPr>
        <w:br/>
      </w:r>
      <w:r>
        <w:rPr>
          <w:rFonts w:hint="eastAsia"/>
        </w:rPr>
        <w:t>　　表 3： 个人版主要企业列表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中国市场不同部署模型算力租赁平台规模（万元）及增长率对比（2021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中心化云平台主要企业列表</w:t>
      </w:r>
      <w:r>
        <w:rPr>
          <w:rFonts w:hint="eastAsia"/>
        </w:rPr>
        <w:br/>
      </w:r>
      <w:r>
        <w:rPr>
          <w:rFonts w:hint="eastAsia"/>
        </w:rPr>
        <w:t>　　表 6： 区块链平台主要企业列表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中国市场不同应用算力租赁平台规模（万元）及增长率对比（2021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中国市场主要企业算力租赁平台规模（万元）&amp;（2021-2026）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中国市场主要企业算力租赁平台规模份额对比（2021-2026）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中国市场主要企业进入算力租赁平台市场日期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中国市场主要厂商算力租赁平台产品类型及应用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2025年中国市场算力租赁平台主要厂商市场地位（第一梯队、第二梯队和第三梯队）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中国市场算力租赁平台市场投资、并购等现状分析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重点企业（14）公司信息、总部、算力租赁平台市场地位以及主要的竞争对手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算力租赁平台产品及服务介绍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重点企业（14）在中国市场算力租赁平台收入（万元）及毛利率（2021-2026）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中国不同产品类型算力租赁平台规模列表（万元）&amp;（2021-2026）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中国不同产品类型算力租赁平台规模市场份额列表（2021-2026）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中国不同产品类型算力租赁平台规模（万元）预测（2027-2032）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中国不同产品类型算力租赁平台规模市场份额预测（2027-2032）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中国不同应用算力租赁平台规模列表（万元）&amp;（2021-2026）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中国不同应用算力租赁平台规模市场份额列表（2021-2026）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中国不同应用算力租赁平台规模（万元）预测（2027-2032）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中国不同应用算力租赁平台规模市场份额预测（2027-2032）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算力租赁平台行业发展机遇及主要驱动因素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算力租赁平台行业发展面临的风险</w:t>
      </w:r>
      <w:r>
        <w:rPr>
          <w:rFonts w:hint="eastAsia"/>
        </w:rPr>
        <w:br/>
      </w:r>
      <w:r>
        <w:rPr>
          <w:rFonts w:hint="eastAsia"/>
        </w:rPr>
        <w:t>　　表 81： 算力租赁平台行业政策分析</w:t>
      </w:r>
      <w:r>
        <w:rPr>
          <w:rFonts w:hint="eastAsia"/>
        </w:rPr>
        <w:br/>
      </w:r>
      <w:r>
        <w:rPr>
          <w:rFonts w:hint="eastAsia"/>
        </w:rPr>
        <w:t>　　表 82： 算力租赁平台行业供应链分析</w:t>
      </w:r>
      <w:r>
        <w:rPr>
          <w:rFonts w:hint="eastAsia"/>
        </w:rPr>
        <w:br/>
      </w:r>
      <w:r>
        <w:rPr>
          <w:rFonts w:hint="eastAsia"/>
        </w:rPr>
        <w:t>　　表 83： 算力租赁平台上游原材料和主要供应商情况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算力租赁平台行业主要下游客户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算力租赁平台产品图片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中国不同产品类型算力租赁平台市场份额2025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企业级产品图片</w:t>
      </w:r>
      <w:r>
        <w:rPr>
          <w:rFonts w:hint="eastAsia"/>
        </w:rPr>
        <w:br/>
      </w:r>
      <w:r>
        <w:rPr>
          <w:rFonts w:hint="eastAsia"/>
        </w:rPr>
        <w:t>　　图 4： 中国企业级规模（万元）及增长率（2021-2032）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个人版产品图片</w:t>
      </w:r>
      <w:r>
        <w:rPr>
          <w:rFonts w:hint="eastAsia"/>
        </w:rPr>
        <w:br/>
      </w:r>
      <w:r>
        <w:rPr>
          <w:rFonts w:hint="eastAsia"/>
        </w:rPr>
        <w:t>　　图 6： 中国个人版规模（万元）及增长率（2021-2032）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中国不同部署模型算力租赁平台市场份额2025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中心化云平台产品图片</w:t>
      </w:r>
      <w:r>
        <w:rPr>
          <w:rFonts w:hint="eastAsia"/>
        </w:rPr>
        <w:br/>
      </w:r>
      <w:r>
        <w:rPr>
          <w:rFonts w:hint="eastAsia"/>
        </w:rPr>
        <w:t>　　图 9： 中国中心化云平台规模（万元）及增长率（2021-2032）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区块链平台产品图片</w:t>
      </w:r>
      <w:r>
        <w:rPr>
          <w:rFonts w:hint="eastAsia"/>
        </w:rPr>
        <w:br/>
      </w:r>
      <w:r>
        <w:rPr>
          <w:rFonts w:hint="eastAsia"/>
        </w:rPr>
        <w:t>　　图 11： 中国区块链平台规模（万元）及增长率（2021-2032）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中国不同应用算力租赁平台市场份额2025 VS 2032</w:t>
      </w:r>
      <w:r>
        <w:rPr>
          <w:rFonts w:hint="eastAsia"/>
        </w:rPr>
        <w:br/>
      </w:r>
      <w:r>
        <w:rPr>
          <w:rFonts w:hint="eastAsia"/>
        </w:rPr>
        <w:t>　　图 13： 学生/研究者</w:t>
      </w:r>
      <w:r>
        <w:rPr>
          <w:rFonts w:hint="eastAsia"/>
        </w:rPr>
        <w:br/>
      </w:r>
      <w:r>
        <w:rPr>
          <w:rFonts w:hint="eastAsia"/>
        </w:rPr>
        <w:t>　　图 14： 游戏/影视团队</w:t>
      </w:r>
      <w:r>
        <w:rPr>
          <w:rFonts w:hint="eastAsia"/>
        </w:rPr>
        <w:br/>
      </w:r>
      <w:r>
        <w:rPr>
          <w:rFonts w:hint="eastAsia"/>
        </w:rPr>
        <w:t>　　图 15： AI公司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中国算力租赁平台市场规模增速预测：（2021-2032）&amp;（万元）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中国市场算力租赁平台市场规模，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2025年中国市场前五大厂商算力租赁平台市场份额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2025年中国市场算力租赁平台第一梯队、第二梯队和第三梯队厂商及市场份额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中国不同产品类型算力租赁平台市场份额2021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算力租赁平台中国企业SWOT分析</w:t>
      </w:r>
      <w:r>
        <w:rPr>
          <w:rFonts w:hint="eastAsia"/>
        </w:rPr>
        <w:br/>
      </w:r>
      <w:r>
        <w:rPr>
          <w:rFonts w:hint="eastAsia"/>
        </w:rPr>
        <w:t>　　图 23： 算力租赁平台产业链</w:t>
      </w:r>
      <w:r>
        <w:rPr>
          <w:rFonts w:hint="eastAsia"/>
        </w:rPr>
        <w:br/>
      </w:r>
      <w:r>
        <w:rPr>
          <w:rFonts w:hint="eastAsia"/>
        </w:rPr>
        <w:t>　　图 24： 算力租赁平台行业采购模式</w:t>
      </w:r>
      <w:r>
        <w:rPr>
          <w:rFonts w:hint="eastAsia"/>
        </w:rPr>
        <w:br/>
      </w:r>
      <w:r>
        <w:rPr>
          <w:rFonts w:hint="eastAsia"/>
        </w:rPr>
        <w:t>　　图 25： 算力租赁平台行业开发/生产模式分析</w:t>
      </w:r>
      <w:r>
        <w:rPr>
          <w:rFonts w:hint="eastAsia"/>
        </w:rPr>
        <w:br/>
      </w:r>
      <w:r>
        <w:rPr>
          <w:rFonts w:hint="eastAsia"/>
        </w:rPr>
        <w:t>　　图 26： 算力租赁平台行业销售模式分析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57fd9fe164965" w:history="1">
        <w:r>
          <w:rPr>
            <w:rStyle w:val="Hyperlink"/>
          </w:rPr>
          <w:t>2026-2032年中国算力租赁平台市场现状分析及前景趋势报告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57fd9fe164965" w:history="1">
        <w:r>
          <w:rPr>
            <w:rStyle w:val="Hyperlink"/>
          </w:rPr>
          <w:t>https://www.20087.com/1/18/SuanLiZuLinPingTaiDeXianZhuangYuQianJing.html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热点：4090算力出租一天、阿里云算力租赁平台、云电脑租赁平台、算力租赁平台排名、算力出租多少钱一天、算力租赁平台1p多少钱一个月、算力服务平台、算力租赁平台是什么意思、算力交易平台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e1378f0074f04" w:history="1">
      <w:r>
        <w:rPr>
          <w:rStyle w:val="Hyperlink"/>
        </w:rPr>
        <w:t>2026-2032年中国算力租赁平台市场现状分析及前景趋势报告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uanLiZuLinPingTaiDeXianZhuangYuQianJing.html" TargetMode="External" Id="Rc7d57fd9fe16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uanLiZuLinPingTaiDeXianZhuangYuQianJing.html" TargetMode="External" Id="Re61e1378f007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2026-01-13T02:09:41Z</dcterms:created>
  <dcterms:modified xsi:type="dcterms:W3CDTF">2026-01-13T03:09:41Z</dcterms:modified>
  <dc:subject>2026-2032年中国算力租赁平台市场现状分析及前景趋势报告</dc:subject>
  <dc:title>2026-2032年中国算力租赁平台市场现状分析及前景趋势报告</dc:title>
  <cp:keywords>2026-2032年中国算力租赁平台市场现状分析及前景趋势报告</cp:keywords>
  <dc:description>2026-2032年中国算力租赁平台市场现状分析及前景趋势报告</dc:description>
</cp:coreProperties>
</file>