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175508a51455d" w:history="1">
              <w:r>
                <w:rPr>
                  <w:rStyle w:val="Hyperlink"/>
                </w:rPr>
                <w:t>2025-2031年中国软件及信息服务外包行业现状分析与发展趋势研究报告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175508a51455d" w:history="1">
              <w:r>
                <w:rPr>
                  <w:rStyle w:val="Hyperlink"/>
                </w:rPr>
                <w:t>2025-2031年中国软件及信息服务外包行业现状分析与发展趋势研究报告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e175508a51455d" w:history="1">
                <w:r>
                  <w:rPr>
                    <w:rStyle w:val="Hyperlink"/>
                  </w:rPr>
                  <w:t>https://www.20087.com/1/38/RuanJianJiXinXiFuWuWaiBaoShiChan.html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及信息服务外包行业在全球范围内持续增长，尤其在印度、中国和菲律宾等国家，由于成本优势和人才储备，成为全球服务外包的重要中心。外包服务范围从传统的软件开发和维护扩展到数据分析、云计算、网络安全和数字营销等多个领域。同时，随着远程工作模式的普及，外包服务提供商能够为全球客户提供24/7的支持，提高了服务的灵活性和响应速度。</w:t>
      </w:r>
      <w:r>
        <w:rPr>
          <w:rFonts w:hint="eastAsia"/>
        </w:rPr>
        <w:br/>
      </w:r>
      <w:r>
        <w:rPr>
          <w:rFonts w:hint="eastAsia"/>
        </w:rPr>
        <w:t>　　未来，软件及信息服务外包行业将更加注重价值创造和创新服务。一方面，通过构建更紧密的合作伙伴关系，外包服务商将与客户共同开发解决方案，提供定制化的软件产品和增值服务，如人工智能驱动的业务流程优化和数据分析。另一方面，随着5G和物联网技术的成熟，外包服务商将能够提供更加实时、安全的数据处理和传输服务，满足企业对高带宽和低延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175508a51455d" w:history="1">
        <w:r>
          <w:rPr>
            <w:rStyle w:val="Hyperlink"/>
          </w:rPr>
          <w:t>2025-2031年中国软件及信息服务外包行业现状分析与发展趋势研究报告</w:t>
        </w:r>
      </w:hyperlink>
      <w:r>
        <w:rPr>
          <w:rFonts w:hint="eastAsia"/>
        </w:rPr>
        <w:t>》系统分析了软件及信息服务外包行业的现状，全面梳理了软件及信息服务外包市场需求、市场规模、产业链结构及价格体系，详细解读了软件及信息服务外包细分市场特点。报告结合权威数据，科学预测了软件及信息服务外包市场前景与发展趋势，客观分析了品牌竞争格局、市场集中度及重点企业的运营表现，并指出了软件及信息服务外包行业面临的机遇与风险。为软件及信息服务外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企业基本信息分析</w:t>
      </w:r>
      <w:r>
        <w:rPr>
          <w:rFonts w:hint="eastAsia"/>
        </w:rPr>
        <w:br/>
      </w:r>
      <w:r>
        <w:rPr>
          <w:rFonts w:hint="eastAsia"/>
        </w:rPr>
        <w:t>　　第一节 企业背景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t>　　第三节 重要领导人背景</w:t>
      </w:r>
      <w:r>
        <w:rPr>
          <w:rFonts w:hint="eastAsia"/>
        </w:rPr>
        <w:br/>
      </w:r>
      <w:r>
        <w:rPr>
          <w:rFonts w:hint="eastAsia"/>
        </w:rPr>
        <w:t>　　第四节 规模</w:t>
      </w:r>
      <w:r>
        <w:rPr>
          <w:rFonts w:hint="eastAsia"/>
        </w:rPr>
        <w:br/>
      </w:r>
      <w:r>
        <w:rPr>
          <w:rFonts w:hint="eastAsia"/>
        </w:rPr>
        <w:t>　　第五节 产品经验</w:t>
      </w:r>
      <w:r>
        <w:rPr>
          <w:rFonts w:hint="eastAsia"/>
        </w:rPr>
        <w:br/>
      </w:r>
      <w:r>
        <w:rPr>
          <w:rFonts w:hint="eastAsia"/>
        </w:rPr>
        <w:t>　　第六节 市场地位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第二章 财务及销售状况分析</w:t>
      </w:r>
      <w:r>
        <w:rPr>
          <w:rFonts w:hint="eastAsia"/>
        </w:rPr>
        <w:br/>
      </w:r>
      <w:r>
        <w:rPr>
          <w:rFonts w:hint="eastAsia"/>
        </w:rPr>
        <w:t>　　第一节 注册资本</w:t>
      </w:r>
      <w:r>
        <w:rPr>
          <w:rFonts w:hint="eastAsia"/>
        </w:rPr>
        <w:br/>
      </w:r>
      <w:r>
        <w:rPr>
          <w:rFonts w:hint="eastAsia"/>
        </w:rPr>
        <w:t>　　第二节 销售收入</w:t>
      </w:r>
      <w:r>
        <w:rPr>
          <w:rFonts w:hint="eastAsia"/>
        </w:rPr>
        <w:br/>
      </w:r>
      <w:r>
        <w:rPr>
          <w:rFonts w:hint="eastAsia"/>
        </w:rPr>
        <w:t>　　2017年1－11月，信息技术服务实现收入26406亿元，同比增长16.9%，增速同比提高1.2个百分点，比1－10月提高0.7个百分点。</w:t>
      </w:r>
      <w:r>
        <w:rPr>
          <w:rFonts w:hint="eastAsia"/>
        </w:rPr>
        <w:br/>
      </w:r>
      <w:r>
        <w:rPr>
          <w:rFonts w:hint="eastAsia"/>
        </w:rPr>
        <w:t>　　2025-2031年中国软件和信息技术服务业完成软件业务收入</w:t>
      </w:r>
      <w:r>
        <w:rPr>
          <w:rFonts w:hint="eastAsia"/>
        </w:rPr>
        <w:br/>
      </w:r>
      <w:r>
        <w:rPr>
          <w:rFonts w:hint="eastAsia"/>
        </w:rPr>
        <w:t>　　第三节 销售成本</w:t>
      </w:r>
      <w:r>
        <w:rPr>
          <w:rFonts w:hint="eastAsia"/>
        </w:rPr>
        <w:br/>
      </w:r>
      <w:r>
        <w:rPr>
          <w:rFonts w:hint="eastAsia"/>
        </w:rPr>
        <w:t>　　第四节 利润率</w:t>
      </w:r>
      <w:r>
        <w:rPr>
          <w:rFonts w:hint="eastAsia"/>
        </w:rPr>
        <w:br/>
      </w:r>
      <w:r>
        <w:rPr>
          <w:rFonts w:hint="eastAsia"/>
        </w:rPr>
        <w:t>　　第五节 负债率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产品及价格策略分析</w:t>
      </w:r>
      <w:r>
        <w:rPr>
          <w:rFonts w:hint="eastAsia"/>
        </w:rPr>
        <w:br/>
      </w:r>
      <w:r>
        <w:rPr>
          <w:rFonts w:hint="eastAsia"/>
        </w:rPr>
        <w:t>　　第一节 产品线</w:t>
      </w:r>
      <w:r>
        <w:rPr>
          <w:rFonts w:hint="eastAsia"/>
        </w:rPr>
        <w:br/>
      </w:r>
      <w:r>
        <w:rPr>
          <w:rFonts w:hint="eastAsia"/>
        </w:rPr>
        <w:t>　　第二节 产品特征</w:t>
      </w:r>
      <w:r>
        <w:rPr>
          <w:rFonts w:hint="eastAsia"/>
        </w:rPr>
        <w:br/>
      </w:r>
      <w:r>
        <w:rPr>
          <w:rFonts w:hint="eastAsia"/>
        </w:rPr>
        <w:t>　　第三节 产品主要顾客群</w:t>
      </w:r>
      <w:r>
        <w:rPr>
          <w:rFonts w:hint="eastAsia"/>
        </w:rPr>
        <w:br/>
      </w:r>
      <w:r>
        <w:rPr>
          <w:rFonts w:hint="eastAsia"/>
        </w:rPr>
        <w:t>　　第四节 产品价格体系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产品结构</w:t>
      </w:r>
      <w:r>
        <w:rPr>
          <w:rFonts w:hint="eastAsia"/>
        </w:rPr>
        <w:br/>
      </w:r>
      <w:r>
        <w:rPr>
          <w:rFonts w:hint="eastAsia"/>
        </w:rPr>
        <w:t>　　第一节 产品明细</w:t>
      </w:r>
      <w:r>
        <w:rPr>
          <w:rFonts w:hint="eastAsia"/>
        </w:rPr>
        <w:br/>
      </w:r>
      <w:r>
        <w:rPr>
          <w:rFonts w:hint="eastAsia"/>
        </w:rPr>
        <w:t>　　第二节 产品种类</w:t>
      </w:r>
      <w:r>
        <w:rPr>
          <w:rFonts w:hint="eastAsia"/>
        </w:rPr>
        <w:br/>
      </w:r>
      <w:r>
        <w:rPr>
          <w:rFonts w:hint="eastAsia"/>
        </w:rPr>
        <w:t>　　第三节 详细介绍（规格、型号、性能、用途、优势）</w:t>
      </w:r>
      <w:r>
        <w:rPr>
          <w:rFonts w:hint="eastAsia"/>
        </w:rPr>
        <w:br/>
      </w:r>
      <w:r>
        <w:rPr>
          <w:rFonts w:hint="eastAsia"/>
        </w:rPr>
        <w:t>　　第四节 产品服务</w:t>
      </w:r>
      <w:r>
        <w:rPr>
          <w:rFonts w:hint="eastAsia"/>
        </w:rPr>
        <w:br/>
      </w:r>
      <w:r>
        <w:rPr>
          <w:rFonts w:hint="eastAsia"/>
        </w:rPr>
        <w:t>　　第五节 产品技术含量（技术水平、技术参数、技术性能）</w:t>
      </w:r>
      <w:r>
        <w:rPr>
          <w:rFonts w:hint="eastAsia"/>
        </w:rPr>
        <w:br/>
      </w:r>
      <w:r>
        <w:rPr>
          <w:rFonts w:hint="eastAsia"/>
        </w:rPr>
        <w:t>　　第六节 原材料采购成本</w:t>
      </w:r>
      <w:r>
        <w:rPr>
          <w:rFonts w:hint="eastAsia"/>
        </w:rPr>
        <w:br/>
      </w:r>
      <w:r>
        <w:rPr>
          <w:rFonts w:hint="eastAsia"/>
        </w:rPr>
        <w:t>　　第七节 产品价格体系</w:t>
      </w:r>
      <w:r>
        <w:rPr>
          <w:rFonts w:hint="eastAsia"/>
        </w:rPr>
        <w:br/>
      </w:r>
      <w:r>
        <w:rPr>
          <w:rFonts w:hint="eastAsia"/>
        </w:rPr>
        <w:t>　　第八节 市场定位</w:t>
      </w:r>
      <w:r>
        <w:rPr>
          <w:rFonts w:hint="eastAsia"/>
        </w:rPr>
        <w:br/>
      </w:r>
      <w:r>
        <w:rPr>
          <w:rFonts w:hint="eastAsia"/>
        </w:rPr>
        <w:t>　　第九节 供货能力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生产能力</w:t>
      </w:r>
      <w:r>
        <w:rPr>
          <w:rFonts w:hint="eastAsia"/>
        </w:rPr>
        <w:br/>
      </w:r>
      <w:r>
        <w:rPr>
          <w:rFonts w:hint="eastAsia"/>
        </w:rPr>
        <w:t>　　第一节 生产线情况（设备明细、投资渠道、技术水平、生产能力、使用率、净值率）</w:t>
      </w:r>
      <w:r>
        <w:rPr>
          <w:rFonts w:hint="eastAsia"/>
        </w:rPr>
        <w:br/>
      </w:r>
      <w:r>
        <w:rPr>
          <w:rFonts w:hint="eastAsia"/>
        </w:rPr>
        <w:t>　　第二节 生产环境</w:t>
      </w:r>
      <w:r>
        <w:rPr>
          <w:rFonts w:hint="eastAsia"/>
        </w:rPr>
        <w:br/>
      </w:r>
      <w:r>
        <w:rPr>
          <w:rFonts w:hint="eastAsia"/>
        </w:rPr>
        <w:t>　　第三节 是否代加工（OEM）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渠道研究</w:t>
      </w:r>
      <w:r>
        <w:rPr>
          <w:rFonts w:hint="eastAsia"/>
        </w:rPr>
        <w:br/>
      </w:r>
      <w:r>
        <w:rPr>
          <w:rFonts w:hint="eastAsia"/>
        </w:rPr>
        <w:t>　　第一节 渠道体系</w:t>
      </w:r>
      <w:r>
        <w:rPr>
          <w:rFonts w:hint="eastAsia"/>
        </w:rPr>
        <w:br/>
      </w:r>
      <w:r>
        <w:rPr>
          <w:rFonts w:hint="eastAsia"/>
        </w:rPr>
        <w:t>　　第二节 渠道模式</w:t>
      </w:r>
      <w:r>
        <w:rPr>
          <w:rFonts w:hint="eastAsia"/>
        </w:rPr>
        <w:br/>
      </w:r>
      <w:r>
        <w:rPr>
          <w:rFonts w:hint="eastAsia"/>
        </w:rPr>
        <w:t>　　第三节 渠道价格体系</w:t>
      </w:r>
      <w:r>
        <w:rPr>
          <w:rFonts w:hint="eastAsia"/>
        </w:rPr>
        <w:br/>
      </w:r>
      <w:r>
        <w:rPr>
          <w:rFonts w:hint="eastAsia"/>
        </w:rPr>
        <w:t>　　第四节 渠道报告制度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市场竞争分析</w:t>
      </w:r>
      <w:r>
        <w:rPr>
          <w:rFonts w:hint="eastAsia"/>
        </w:rPr>
        <w:br/>
      </w:r>
      <w:r>
        <w:rPr>
          <w:rFonts w:hint="eastAsia"/>
        </w:rPr>
        <w:t>第七章 竞争策略分析</w:t>
      </w:r>
      <w:r>
        <w:rPr>
          <w:rFonts w:hint="eastAsia"/>
        </w:rPr>
        <w:br/>
      </w:r>
      <w:r>
        <w:rPr>
          <w:rFonts w:hint="eastAsia"/>
        </w:rPr>
        <w:t>　　第一节 企业优势劣势（SWOT）分析</w:t>
      </w:r>
      <w:r>
        <w:rPr>
          <w:rFonts w:hint="eastAsia"/>
        </w:rPr>
        <w:br/>
      </w:r>
      <w:r>
        <w:rPr>
          <w:rFonts w:hint="eastAsia"/>
        </w:rPr>
        <w:t>　　第二节 主要竞争优势分析</w:t>
      </w:r>
      <w:r>
        <w:rPr>
          <w:rFonts w:hint="eastAsia"/>
        </w:rPr>
        <w:br/>
      </w:r>
      <w:r>
        <w:rPr>
          <w:rFonts w:hint="eastAsia"/>
        </w:rPr>
        <w:t>　　第三节 主要竞争对手</w:t>
      </w:r>
      <w:r>
        <w:rPr>
          <w:rFonts w:hint="eastAsia"/>
        </w:rPr>
        <w:br/>
      </w:r>
      <w:r>
        <w:rPr>
          <w:rFonts w:hint="eastAsia"/>
        </w:rPr>
        <w:t>　　第四节 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营销策略分析</w:t>
      </w:r>
      <w:r>
        <w:rPr>
          <w:rFonts w:hint="eastAsia"/>
        </w:rPr>
        <w:br/>
      </w:r>
      <w:r>
        <w:rPr>
          <w:rFonts w:hint="eastAsia"/>
        </w:rPr>
        <w:t>　　第一节 主要目标市场</w:t>
      </w:r>
      <w:r>
        <w:rPr>
          <w:rFonts w:hint="eastAsia"/>
        </w:rPr>
        <w:br/>
      </w:r>
      <w:r>
        <w:rPr>
          <w:rFonts w:hint="eastAsia"/>
        </w:rPr>
        <w:t>　　第二节 客户群特征</w:t>
      </w:r>
      <w:r>
        <w:rPr>
          <w:rFonts w:hint="eastAsia"/>
        </w:rPr>
        <w:br/>
      </w:r>
      <w:r>
        <w:rPr>
          <w:rFonts w:hint="eastAsia"/>
        </w:rPr>
        <w:t>　　第三节 营销战略</w:t>
      </w:r>
      <w:r>
        <w:rPr>
          <w:rFonts w:hint="eastAsia"/>
        </w:rPr>
        <w:br/>
      </w:r>
      <w:r>
        <w:rPr>
          <w:rFonts w:hint="eastAsia"/>
        </w:rPr>
        <w:t>　　第四节 广告策略</w:t>
      </w:r>
      <w:r>
        <w:rPr>
          <w:rFonts w:hint="eastAsia"/>
        </w:rPr>
        <w:br/>
      </w:r>
      <w:r>
        <w:rPr>
          <w:rFonts w:hint="eastAsia"/>
        </w:rPr>
        <w:t>　　第五节 公关策略</w:t>
      </w:r>
      <w:r>
        <w:rPr>
          <w:rFonts w:hint="eastAsia"/>
        </w:rPr>
        <w:br/>
      </w:r>
      <w:r>
        <w:rPr>
          <w:rFonts w:hint="eastAsia"/>
        </w:rPr>
        <w:t>　　第六节 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研发能力</w:t>
      </w:r>
      <w:r>
        <w:rPr>
          <w:rFonts w:hint="eastAsia"/>
        </w:rPr>
        <w:br/>
      </w:r>
      <w:r>
        <w:rPr>
          <w:rFonts w:hint="eastAsia"/>
        </w:rPr>
        <w:t>　　第一节 研发队伍资历（人数、学历、结构）</w:t>
      </w:r>
      <w:r>
        <w:rPr>
          <w:rFonts w:hint="eastAsia"/>
        </w:rPr>
        <w:br/>
      </w:r>
      <w:r>
        <w:rPr>
          <w:rFonts w:hint="eastAsia"/>
        </w:rPr>
        <w:t>　　第二节 专利资源（数量、技术含量）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原材料采购</w:t>
      </w:r>
      <w:r>
        <w:rPr>
          <w:rFonts w:hint="eastAsia"/>
        </w:rPr>
        <w:br/>
      </w:r>
      <w:r>
        <w:rPr>
          <w:rFonts w:hint="eastAsia"/>
        </w:rPr>
        <w:t>　　第一节 原材料（采购量、来源、平均价格）</w:t>
      </w:r>
      <w:r>
        <w:rPr>
          <w:rFonts w:hint="eastAsia"/>
        </w:rPr>
        <w:br/>
      </w:r>
      <w:r>
        <w:rPr>
          <w:rFonts w:hint="eastAsia"/>
        </w:rPr>
        <w:t>　　第二节 供应商情况</w:t>
      </w:r>
      <w:r>
        <w:rPr>
          <w:rFonts w:hint="eastAsia"/>
        </w:rPr>
        <w:br/>
      </w:r>
      <w:r>
        <w:rPr>
          <w:rFonts w:hint="eastAsia"/>
        </w:rPr>
        <w:t>　　第三节 采购支付情况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市场分析</w:t>
      </w:r>
      <w:r>
        <w:rPr>
          <w:rFonts w:hint="eastAsia"/>
        </w:rPr>
        <w:br/>
      </w:r>
      <w:r>
        <w:rPr>
          <w:rFonts w:hint="eastAsia"/>
        </w:rPr>
        <w:t>　　第一节 宏观政策</w:t>
      </w:r>
      <w:r>
        <w:rPr>
          <w:rFonts w:hint="eastAsia"/>
        </w:rPr>
        <w:br/>
      </w:r>
      <w:r>
        <w:rPr>
          <w:rFonts w:hint="eastAsia"/>
        </w:rPr>
        <w:t>　　第二节 市场背景</w:t>
      </w:r>
      <w:r>
        <w:rPr>
          <w:rFonts w:hint="eastAsia"/>
        </w:rPr>
        <w:br/>
      </w:r>
      <w:r>
        <w:rPr>
          <w:rFonts w:hint="eastAsia"/>
        </w:rPr>
        <w:t>　　第三节 市场规模</w:t>
      </w:r>
      <w:r>
        <w:rPr>
          <w:rFonts w:hint="eastAsia"/>
        </w:rPr>
        <w:br/>
      </w:r>
      <w:r>
        <w:rPr>
          <w:rFonts w:hint="eastAsia"/>
        </w:rPr>
        <w:t>　　第四节 领先企业</w:t>
      </w:r>
      <w:r>
        <w:rPr>
          <w:rFonts w:hint="eastAsia"/>
        </w:rPr>
        <w:br/>
      </w:r>
      <w:r>
        <w:rPr>
          <w:rFonts w:hint="eastAsia"/>
        </w:rPr>
        <w:t>　　第五节 市场分布</w:t>
      </w:r>
      <w:r>
        <w:rPr>
          <w:rFonts w:hint="eastAsia"/>
        </w:rPr>
        <w:br/>
      </w:r>
      <w:r>
        <w:rPr>
          <w:rFonts w:hint="eastAsia"/>
        </w:rPr>
        <w:t>　　第六节 市场预测</w:t>
      </w:r>
      <w:r>
        <w:rPr>
          <w:rFonts w:hint="eastAsia"/>
        </w:rPr>
        <w:br/>
      </w:r>
      <w:r>
        <w:rPr>
          <w:rFonts w:hint="eastAsia"/>
        </w:rPr>
        <w:t>　　第七节 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售后服务</w:t>
      </w:r>
      <w:r>
        <w:rPr>
          <w:rFonts w:hint="eastAsia"/>
        </w:rPr>
        <w:br/>
      </w:r>
      <w:r>
        <w:rPr>
          <w:rFonts w:hint="eastAsia"/>
        </w:rPr>
        <w:t>　　第一节 是否送货</w:t>
      </w:r>
      <w:r>
        <w:rPr>
          <w:rFonts w:hint="eastAsia"/>
        </w:rPr>
        <w:br/>
      </w:r>
      <w:r>
        <w:rPr>
          <w:rFonts w:hint="eastAsia"/>
        </w:rPr>
        <w:t>　　第二节 产品包修/保修期限</w:t>
      </w:r>
      <w:r>
        <w:rPr>
          <w:rFonts w:hint="eastAsia"/>
        </w:rPr>
        <w:br/>
      </w:r>
      <w:r>
        <w:rPr>
          <w:rFonts w:hint="eastAsia"/>
        </w:rPr>
        <w:t>　　第三节 服务响应速度</w:t>
      </w:r>
      <w:r>
        <w:rPr>
          <w:rFonts w:hint="eastAsia"/>
        </w:rPr>
        <w:br/>
      </w:r>
      <w:r>
        <w:rPr>
          <w:rFonts w:hint="eastAsia"/>
        </w:rPr>
        <w:t>　　第四节 服务网络建设</w:t>
      </w:r>
      <w:r>
        <w:rPr>
          <w:rFonts w:hint="eastAsia"/>
        </w:rPr>
        <w:br/>
      </w:r>
      <w:r>
        <w:rPr>
          <w:rFonts w:hint="eastAsia"/>
        </w:rPr>
        <w:t>　　第五节 服务程序</w:t>
      </w:r>
      <w:r>
        <w:rPr>
          <w:rFonts w:hint="eastAsia"/>
        </w:rPr>
        <w:br/>
      </w:r>
      <w:r>
        <w:rPr>
          <w:rFonts w:hint="eastAsia"/>
        </w:rPr>
        <w:t>　　第六节 投诉/退货处理程序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客户情况</w:t>
      </w:r>
      <w:r>
        <w:rPr>
          <w:rFonts w:hint="eastAsia"/>
        </w:rPr>
        <w:br/>
      </w:r>
      <w:r>
        <w:rPr>
          <w:rFonts w:hint="eastAsia"/>
        </w:rPr>
        <w:t>　　第一节 主要客户</w:t>
      </w:r>
      <w:r>
        <w:rPr>
          <w:rFonts w:hint="eastAsia"/>
        </w:rPr>
        <w:br/>
      </w:r>
      <w:r>
        <w:rPr>
          <w:rFonts w:hint="eastAsia"/>
        </w:rPr>
        <w:t>　　第二节 客户分布</w:t>
      </w:r>
      <w:r>
        <w:rPr>
          <w:rFonts w:hint="eastAsia"/>
        </w:rPr>
        <w:br/>
      </w:r>
      <w:r>
        <w:rPr>
          <w:rFonts w:hint="eastAsia"/>
        </w:rPr>
        <w:t>　　第三节 客户满意程度</w:t>
      </w:r>
      <w:r>
        <w:rPr>
          <w:rFonts w:hint="eastAsia"/>
        </w:rPr>
        <w:br/>
      </w:r>
      <w:r>
        <w:rPr>
          <w:rFonts w:hint="eastAsia"/>
        </w:rPr>
        <w:t>　　第四节 客户维护模式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发展战略分析</w:t>
      </w:r>
      <w:r>
        <w:rPr>
          <w:rFonts w:hint="eastAsia"/>
        </w:rPr>
        <w:br/>
      </w:r>
      <w:r>
        <w:rPr>
          <w:rFonts w:hint="eastAsia"/>
        </w:rPr>
        <w:t>第十四章 发展战略</w:t>
      </w:r>
      <w:r>
        <w:rPr>
          <w:rFonts w:hint="eastAsia"/>
        </w:rPr>
        <w:br/>
      </w:r>
      <w:r>
        <w:rPr>
          <w:rFonts w:hint="eastAsia"/>
        </w:rPr>
        <w:t>　　第一节 生产战略</w:t>
      </w:r>
      <w:r>
        <w:rPr>
          <w:rFonts w:hint="eastAsia"/>
        </w:rPr>
        <w:br/>
      </w:r>
      <w:r>
        <w:rPr>
          <w:rFonts w:hint="eastAsia"/>
        </w:rPr>
        <w:t>　　第二节 广告促销战略</w:t>
      </w:r>
      <w:r>
        <w:rPr>
          <w:rFonts w:hint="eastAsia"/>
        </w:rPr>
        <w:br/>
      </w:r>
      <w:r>
        <w:rPr>
          <w:rFonts w:hint="eastAsia"/>
        </w:rPr>
        <w:t>　　第三节 产品结构调整</w:t>
      </w:r>
      <w:r>
        <w:rPr>
          <w:rFonts w:hint="eastAsia"/>
        </w:rPr>
        <w:br/>
      </w:r>
      <w:r>
        <w:rPr>
          <w:rFonts w:hint="eastAsia"/>
        </w:rPr>
        <w:t>　　第四节 投融资战略</w:t>
      </w:r>
      <w:r>
        <w:rPr>
          <w:rFonts w:hint="eastAsia"/>
        </w:rPr>
        <w:br/>
      </w:r>
      <w:r>
        <w:rPr>
          <w:rFonts w:hint="eastAsia"/>
        </w:rPr>
        <w:t>　　第五节 管理层变动</w:t>
      </w:r>
      <w:r>
        <w:rPr>
          <w:rFonts w:hint="eastAsia"/>
        </w:rPr>
        <w:br/>
      </w:r>
      <w:r>
        <w:rPr>
          <w:rFonts w:hint="eastAsia"/>
        </w:rPr>
        <w:t>　　第六节 合作战略</w:t>
      </w:r>
      <w:r>
        <w:rPr>
          <w:rFonts w:hint="eastAsia"/>
        </w:rPr>
        <w:br/>
      </w:r>
      <w:r>
        <w:rPr>
          <w:rFonts w:hint="eastAsia"/>
        </w:rPr>
        <w:t>　　第七节 (中^智^林)技术研发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服务外包的分类和内容</w:t>
      </w:r>
      <w:r>
        <w:rPr>
          <w:rFonts w:hint="eastAsia"/>
        </w:rPr>
        <w:br/>
      </w:r>
      <w:r>
        <w:rPr>
          <w:rFonts w:hint="eastAsia"/>
        </w:rPr>
        <w:t>　　图表 服务外包与制造业外包的关系</w:t>
      </w:r>
      <w:r>
        <w:rPr>
          <w:rFonts w:hint="eastAsia"/>
        </w:rPr>
        <w:br/>
      </w:r>
      <w:r>
        <w:rPr>
          <w:rFonts w:hint="eastAsia"/>
        </w:rPr>
        <w:t>　　图表 产业服务流程</w:t>
      </w:r>
      <w:r>
        <w:rPr>
          <w:rFonts w:hint="eastAsia"/>
        </w:rPr>
        <w:br/>
      </w:r>
      <w:r>
        <w:rPr>
          <w:rFonts w:hint="eastAsia"/>
        </w:rPr>
        <w:t>　　图表 产品软件服务</w:t>
      </w:r>
      <w:r>
        <w:rPr>
          <w:rFonts w:hint="eastAsia"/>
        </w:rPr>
        <w:br/>
      </w:r>
      <w:r>
        <w:rPr>
          <w:rFonts w:hint="eastAsia"/>
        </w:rPr>
        <w:t>　　图表 产品服务平台</w:t>
      </w:r>
      <w:r>
        <w:rPr>
          <w:rFonts w:hint="eastAsia"/>
        </w:rPr>
        <w:br/>
      </w:r>
      <w:r>
        <w:rPr>
          <w:rFonts w:hint="eastAsia"/>
        </w:rPr>
        <w:t>　　图表 BPO系统</w:t>
      </w:r>
      <w:r>
        <w:rPr>
          <w:rFonts w:hint="eastAsia"/>
        </w:rPr>
        <w:br/>
      </w:r>
      <w:r>
        <w:rPr>
          <w:rFonts w:hint="eastAsia"/>
        </w:rPr>
        <w:t>　　图表 自制与外包决策的策略</w:t>
      </w:r>
      <w:r>
        <w:rPr>
          <w:rFonts w:hint="eastAsia"/>
        </w:rPr>
        <w:br/>
      </w:r>
      <w:r>
        <w:rPr>
          <w:rFonts w:hint="eastAsia"/>
        </w:rPr>
        <w:t>　　图表 生产线外包流程</w:t>
      </w:r>
      <w:r>
        <w:rPr>
          <w:rFonts w:hint="eastAsia"/>
        </w:rPr>
        <w:br/>
      </w:r>
      <w:r>
        <w:rPr>
          <w:rFonts w:hint="eastAsia"/>
        </w:rPr>
        <w:t>　　图表 服务外包动因机制</w:t>
      </w:r>
      <w:r>
        <w:rPr>
          <w:rFonts w:hint="eastAsia"/>
        </w:rPr>
        <w:br/>
      </w:r>
      <w:r>
        <w:rPr>
          <w:rFonts w:hint="eastAsia"/>
        </w:rPr>
        <w:t>　　图表 企业内部业务划分</w:t>
      </w:r>
      <w:r>
        <w:rPr>
          <w:rFonts w:hint="eastAsia"/>
        </w:rPr>
        <w:br/>
      </w:r>
      <w:r>
        <w:rPr>
          <w:rFonts w:hint="eastAsia"/>
        </w:rPr>
        <w:t>　　图表 外包的三个层次</w:t>
      </w:r>
      <w:r>
        <w:rPr>
          <w:rFonts w:hint="eastAsia"/>
        </w:rPr>
        <w:br/>
      </w:r>
      <w:r>
        <w:rPr>
          <w:rFonts w:hint="eastAsia"/>
        </w:rPr>
        <w:t>　　图表 企业外包业务的主要驱动因素</w:t>
      </w:r>
      <w:r>
        <w:rPr>
          <w:rFonts w:hint="eastAsia"/>
        </w:rPr>
        <w:br/>
      </w:r>
      <w:r>
        <w:rPr>
          <w:rFonts w:hint="eastAsia"/>
        </w:rPr>
        <w:t>　　图表 中国和印度服务外包SWOT分析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2025-2031年中国ITO和BPO市场容量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2025-2031年我国国内生产总值统计分析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2025-2031年公共财政收入及其增长速度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2025-2031年GDP对比增长情况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175508a51455d" w:history="1">
        <w:r>
          <w:rPr>
            <w:rStyle w:val="Hyperlink"/>
          </w:rPr>
          <w:t>2025-2031年中国软件及信息服务外包行业现状分析与发展趋势研究报告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e175508a51455d" w:history="1">
        <w:r>
          <w:rPr>
            <w:rStyle w:val="Hyperlink"/>
          </w:rPr>
          <w:t>https://www.20087.com/1/38/RuanJianJiXinXiFuWuWaiBaoShiChan.html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热点：软件外包专业就业前景、软件及信息服务外包是什么、程序外包、软件及信息服务外包包括、软件外包公司名单、软件技术服务外包、软件服务是什么、软件服务外包就业前景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ba2dbd3344041" w:history="1">
      <w:r>
        <w:rPr>
          <w:rStyle w:val="Hyperlink"/>
        </w:rPr>
        <w:t>2025-2031年中国软件及信息服务外包行业现状分析与发展趋势研究报告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RuanJianJiXinXiFuWuWaiBaoShiChan.html" TargetMode="External" Id="R78e175508a51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RuanJianJiXinXiFuWuWaiBaoShiChan.html" TargetMode="External" Id="R16eba2dbd334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2025-05-09T07:07:00Z</dcterms:created>
  <dcterms:modified xsi:type="dcterms:W3CDTF">2025-05-09T08:07:00Z</dcterms:modified>
  <dc:subject>2025-2031年中国软件及信息服务外包行业现状分析与发展趋势研究报告</dc:subject>
  <dc:title>2025-2031年中国软件及信息服务外包行业现状分析与发展趋势研究报告</dc:title>
  <cp:keywords>2025-2031年中国软件及信息服务外包行业现状分析与发展趋势研究报告</cp:keywords>
  <dc:description>2025-2031年中国软件及信息服务外包行业现状分析与发展趋势研究报告</dc:description>
</cp:coreProperties>
</file>