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a4b569094d53" w:history="1">
              <w:r>
                <w:rPr>
                  <w:rStyle w:val="Hyperlink"/>
                </w:rPr>
                <w:t>中国双抗技术平台行业现状研究分析与市场前景预测报告（2026-2032年）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a4b569094d53" w:history="1">
              <w:r>
                <w:rPr>
                  <w:rStyle w:val="Hyperlink"/>
                </w:rPr>
                <w:t>中国双抗技术平台行业现状研究分析与市场前景预测报告（2026-2032年）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a4b569094d53" w:history="1">
                <w:r>
                  <w:rPr>
                    <w:rStyle w:val="Hyperlink"/>
                  </w:rPr>
                  <w:t>https://www.20087.com/2/88/ShuangKangJiShuPingTaiDeXianZhuangYuQianJing.html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抗技术平台指用于开发双特异性抗体（BsAb）的工程化技术体系，通过单一分子同时靶向两个不同抗原表位，在肿瘤免疫、自身免疫病及感染性疾病治疗中展现独特优势。目前，双抗技术平台主流平台包括IgG-like结构（如CrossMab、DVD-Ig）与非IgG结构（如BiTE、DART），兼顾半衰期延长与T细胞重定向功能。已有多个双抗药物获批上市（如Blincyto、Hemlibra），验证了平台可行性。然而，双抗技术平台仍面临分子稳定性差、生产工艺复杂（如链错配）、药代动力学不可预测，以及免疫原性风险较高等开发瓶颈，对早期筛选与CMC能力提出极高要求。</w:t>
      </w:r>
      <w:r>
        <w:rPr>
          <w:rFonts w:hint="eastAsia"/>
        </w:rPr>
        <w:br/>
      </w:r>
      <w:r>
        <w:rPr>
          <w:rFonts w:hint="eastAsia"/>
        </w:rPr>
        <w:t>　　未来，双抗技术平台将朝着模块化、智能化与多功能集成方向演进。通用型“即插即用”骨架设计将加速候选分子构建；AI驱动的结构预测可优化界面亲和力与聚集倾向。在功能层面，三特异性抗体、抗体-细胞因子融合体等衍生平台将拓展治疗维度；条件激活型双抗可在肿瘤微环境中特异性激活，提升安全性。同时，连续化生物反应器与新型纯化介质将降低生产成本。长远看，双抗技术平台将从“单一分子工程工具”升级为“下一代生物药创新引擎”，在精准免疫治疗时代持续引领抗体药物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a4b569094d53" w:history="1">
        <w:r>
          <w:rPr>
            <w:rStyle w:val="Hyperlink"/>
          </w:rPr>
          <w:t>中国双抗技术平台行业现状研究分析与市场前景预测报告（2026-2032年）</w:t>
        </w:r>
      </w:hyperlink>
      <w:r>
        <w:rPr>
          <w:rFonts w:hint="eastAsia"/>
        </w:rPr>
        <w:t>》从市场规模、需求变化及价格动态等维度，系统解析了双抗技术平台行业的现状与发展趋势。报告深入分析了双抗技术平台产业链各环节，科学预测了市场前景与技术发展方向，同时聚焦双抗技术平台细分市场特点及重点企业的经营表现，揭示了双抗技术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双抗技术平台市场概述</w:t>
      </w:r>
      <w:r>
        <w:rPr>
          <w:rFonts w:hint="eastAsia"/>
        </w:rPr>
        <w:br/>
      </w:r>
      <w:r>
        <w:rPr>
          <w:rFonts w:hint="eastAsia"/>
        </w:rPr>
        <w:t>　　1.1 双抗技术平台市场概述</w:t>
      </w:r>
      <w:r>
        <w:rPr>
          <w:rFonts w:hint="eastAsia"/>
        </w:rPr>
        <w:br/>
      </w:r>
      <w:r>
        <w:rPr>
          <w:rFonts w:hint="eastAsia"/>
        </w:rPr>
        <w:t>　　1.2 不同产品类型双抗技术平台分析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中国市场不同产品类型双抗技术平台规模对比（2021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全长双抗技术平台</w:t>
      </w:r>
      <w:r>
        <w:rPr>
          <w:rFonts w:hint="eastAsia"/>
        </w:rPr>
        <w:br/>
      </w:r>
      <w:r>
        <w:rPr>
          <w:rFonts w:hint="eastAsia"/>
        </w:rPr>
        <w:t>　　　　1.2.3 片段双抗技术平台</w:t>
      </w:r>
      <w:r>
        <w:rPr>
          <w:rFonts w:hint="eastAsia"/>
        </w:rPr>
        <w:br/>
      </w:r>
      <w:r>
        <w:rPr>
          <w:rFonts w:hint="eastAsia"/>
        </w:rPr>
        <w:t>　　1.3 从不同应用，双抗技术平台主要包括如下几个方面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中国市场不同应用双抗技术平台规模对比（2021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肿瘤</w:t>
      </w:r>
      <w:r>
        <w:rPr>
          <w:rFonts w:hint="eastAsia"/>
        </w:rPr>
        <w:br/>
      </w:r>
      <w:r>
        <w:rPr>
          <w:rFonts w:hint="eastAsia"/>
        </w:rPr>
        <w:t>　　　　1.3.3 自身免疫性疾病</w:t>
      </w:r>
      <w:r>
        <w:rPr>
          <w:rFonts w:hint="eastAsia"/>
        </w:rPr>
        <w:br/>
      </w:r>
      <w:r>
        <w:rPr>
          <w:rFonts w:hint="eastAsia"/>
        </w:rPr>
        <w:t>　　　　1.3.4 感染性疾病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中国双抗技术平台市场规模现状及未来趋势（2021-2032）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中国市场主要企业双抗技术平台规模及市场份额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中国市场主要厂商进入双抗技术平台行业时间点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中国市场主要厂商双抗技术平台产品类型及应用</w:t>
      </w:r>
      <w:r>
        <w:rPr>
          <w:rFonts w:hint="eastAsia"/>
        </w:rPr>
        <w:br/>
      </w:r>
      <w:r>
        <w:rPr>
          <w:rFonts w:hint="eastAsia"/>
        </w:rPr>
        <w:t>　　2.5 双抗技术平台行业集中度、竞争程度分析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双抗技术平台行业集中度分析：2025年中国市场Top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中国市场双抗技术平台第一梯队、第二梯队和第三梯队厂商及市场份额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中国不同产品类型双抗技术平台规模及预测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中国不同产品类型双抗技术平台规模及市场份额（2021-2026）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中国不同产品类型双抗技术平台规模预测（2027-2032）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中国不同应用双抗技术平台规模及市场份额（2021-2026）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中国不同应用双抗技术平台规模预测（2027-2032）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双抗技术平台行业发展机遇及主要驱动因素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双抗技术平台行业发展面临的风险</w:t>
      </w:r>
      <w:r>
        <w:rPr>
          <w:rFonts w:hint="eastAsia"/>
        </w:rPr>
        <w:br/>
      </w:r>
      <w:r>
        <w:rPr>
          <w:rFonts w:hint="eastAsia"/>
        </w:rPr>
        <w:t>　　6.3 双抗技术平台行业政策分析</w:t>
      </w:r>
      <w:r>
        <w:rPr>
          <w:rFonts w:hint="eastAsia"/>
        </w:rPr>
        <w:br/>
      </w:r>
      <w:r>
        <w:rPr>
          <w:rFonts w:hint="eastAsia"/>
        </w:rPr>
        <w:t>　　6.4 双抗技术平台中国企业SWOT分析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双抗技术平台行业产业链简介</w:t>
      </w:r>
      <w:r>
        <w:rPr>
          <w:rFonts w:hint="eastAsia"/>
        </w:rPr>
        <w:br/>
      </w:r>
      <w:r>
        <w:rPr>
          <w:rFonts w:hint="eastAsia"/>
        </w:rPr>
        <w:t>　　　　7.1.1 双抗技术平台行业供应链分析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双抗技术平台行业主要下游客户</w:t>
      </w:r>
      <w:r>
        <w:rPr>
          <w:rFonts w:hint="eastAsia"/>
        </w:rPr>
        <w:br/>
      </w:r>
      <w:r>
        <w:rPr>
          <w:rFonts w:hint="eastAsia"/>
        </w:rPr>
        <w:t>　　7.2 双抗技术平台行业采购模式</w:t>
      </w:r>
      <w:r>
        <w:rPr>
          <w:rFonts w:hint="eastAsia"/>
        </w:rPr>
        <w:br/>
      </w:r>
      <w:r>
        <w:rPr>
          <w:rFonts w:hint="eastAsia"/>
        </w:rPr>
        <w:t>　　7.3 双抗技术平台行业开发/生产模式</w:t>
      </w:r>
      <w:r>
        <w:rPr>
          <w:rFonts w:hint="eastAsia"/>
        </w:rPr>
        <w:br/>
      </w:r>
      <w:r>
        <w:rPr>
          <w:rFonts w:hint="eastAsia"/>
        </w:rPr>
        <w:t>　　7.4 双抗技术平台行业销售模式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中国市场不同产品类型双抗技术平台规模（万元）及增长率对比（2021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全长双抗技术平台主要企业列表</w:t>
      </w:r>
      <w:r>
        <w:rPr>
          <w:rFonts w:hint="eastAsia"/>
        </w:rPr>
        <w:br/>
      </w:r>
      <w:r>
        <w:rPr>
          <w:rFonts w:hint="eastAsia"/>
        </w:rPr>
        <w:t>　　表 3： 片段双抗技术平台主要企业列表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中国市场不同应用双抗技术平台规模（万元）及增长率对比（2021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中国市场主要企业双抗技术平台规模（万元）&amp;（2021-2026）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中国市场主要企业双抗技术平台规模份额对比（2021-2026）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中国市场主要企业进入双抗技术平台市场日期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中国市场主要厂商双抗技术平台产品类型及应用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2025年中国市场双抗技术平台主要厂商市场地位（第一梯队、第二梯队和第三梯队）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中国市场双抗技术平台市场投资、并购等现状分析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重点企业（17）公司信息、总部、双抗技术平台市场地位以及主要的竞争对手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双抗技术平台产品及服务介绍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重点企业（17）在中国市场双抗技术平台收入（万元）及毛利率（2021-2026）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中国不同产品类型双抗技术平台规模列表（万元）&amp;（2021-2026）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中国不同产品类型双抗技术平台规模市场份额列表（2021-2026）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中国不同产品类型双抗技术平台规模（万元）预测（2027-2032）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中国不同产品类型双抗技术平台规模市场份额预测（2027-2032）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中国不同应用双抗技术平台规模列表（万元）&amp;（2021-2026）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中国不同应用双抗技术平台规模市场份额列表（2021-2026）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中国不同应用双抗技术平台规模（万元）预测（2027-2032）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中国不同应用双抗技术平台规模市场份额预测（2027-2032）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双抗技术平台行业发展机遇及主要驱动因素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双抗技术平台行业发展面临的风险</w:t>
      </w:r>
      <w:r>
        <w:rPr>
          <w:rFonts w:hint="eastAsia"/>
        </w:rPr>
        <w:br/>
      </w:r>
      <w:r>
        <w:rPr>
          <w:rFonts w:hint="eastAsia"/>
        </w:rPr>
        <w:t>　　表 90： 双抗技术平台行业政策分析</w:t>
      </w:r>
      <w:r>
        <w:rPr>
          <w:rFonts w:hint="eastAsia"/>
        </w:rPr>
        <w:br/>
      </w:r>
      <w:r>
        <w:rPr>
          <w:rFonts w:hint="eastAsia"/>
        </w:rPr>
        <w:t>　　表 91： 双抗技术平台行业供应链分析</w:t>
      </w:r>
      <w:r>
        <w:rPr>
          <w:rFonts w:hint="eastAsia"/>
        </w:rPr>
        <w:br/>
      </w:r>
      <w:r>
        <w:rPr>
          <w:rFonts w:hint="eastAsia"/>
        </w:rPr>
        <w:t>　　表 92： 双抗技术平台上游原材料和主要供应商情况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双抗技术平台行业主要下游客户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双抗技术平台产品图片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中国不同产品类型双抗技术平台市场份额2025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全长双抗技术平台产品图片</w:t>
      </w:r>
      <w:r>
        <w:rPr>
          <w:rFonts w:hint="eastAsia"/>
        </w:rPr>
        <w:br/>
      </w:r>
      <w:r>
        <w:rPr>
          <w:rFonts w:hint="eastAsia"/>
        </w:rPr>
        <w:t>　　图 4： 中国全长双抗技术平台规模（万元）及增长率（2021-2032）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片段双抗技术平台产品图片</w:t>
      </w:r>
      <w:r>
        <w:rPr>
          <w:rFonts w:hint="eastAsia"/>
        </w:rPr>
        <w:br/>
      </w:r>
      <w:r>
        <w:rPr>
          <w:rFonts w:hint="eastAsia"/>
        </w:rPr>
        <w:t>　　图 6： 中国片段双抗技术平台规模（万元）及增长率（2021-2032）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中国不同应用双抗技术平台市场份额2025 VS 2032</w:t>
      </w:r>
      <w:r>
        <w:rPr>
          <w:rFonts w:hint="eastAsia"/>
        </w:rPr>
        <w:br/>
      </w:r>
      <w:r>
        <w:rPr>
          <w:rFonts w:hint="eastAsia"/>
        </w:rPr>
        <w:t>　　图 8： 肿瘤</w:t>
      </w:r>
      <w:r>
        <w:rPr>
          <w:rFonts w:hint="eastAsia"/>
        </w:rPr>
        <w:br/>
      </w:r>
      <w:r>
        <w:rPr>
          <w:rFonts w:hint="eastAsia"/>
        </w:rPr>
        <w:t>　　图 9： 自身免疫性疾病</w:t>
      </w:r>
      <w:r>
        <w:rPr>
          <w:rFonts w:hint="eastAsia"/>
        </w:rPr>
        <w:br/>
      </w:r>
      <w:r>
        <w:rPr>
          <w:rFonts w:hint="eastAsia"/>
        </w:rPr>
        <w:t>　　图 10： 感染性疾病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中国双抗技术平台市场规模增速预测：（2021-2032）&amp;（万元）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中国市场双抗技术平台市场规模，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2025年中国市场前五大厂商双抗技术平台市场份额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2025年中国市场双抗技术平台第一梯队、第二梯队和第三梯队厂商及市场份额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中国不同产品类型双抗技术平台市场份额2021 &amp; 2025</w:t>
      </w:r>
      <w:r>
        <w:rPr>
          <w:rFonts w:hint="eastAsia"/>
        </w:rPr>
        <w:br/>
      </w:r>
      <w:r>
        <w:rPr>
          <w:rFonts w:hint="eastAsia"/>
        </w:rPr>
        <w:t>　　图 17： 双抗技术平台中国企业SWOT分析</w:t>
      </w:r>
      <w:r>
        <w:rPr>
          <w:rFonts w:hint="eastAsia"/>
        </w:rPr>
        <w:br/>
      </w:r>
      <w:r>
        <w:rPr>
          <w:rFonts w:hint="eastAsia"/>
        </w:rPr>
        <w:t>　　图 18： 双抗技术平台产业链</w:t>
      </w:r>
      <w:r>
        <w:rPr>
          <w:rFonts w:hint="eastAsia"/>
        </w:rPr>
        <w:br/>
      </w:r>
      <w:r>
        <w:rPr>
          <w:rFonts w:hint="eastAsia"/>
        </w:rPr>
        <w:t>　　图 19： 双抗技术平台行业采购模式</w:t>
      </w:r>
      <w:r>
        <w:rPr>
          <w:rFonts w:hint="eastAsia"/>
        </w:rPr>
        <w:br/>
      </w:r>
      <w:r>
        <w:rPr>
          <w:rFonts w:hint="eastAsia"/>
        </w:rPr>
        <w:t>　　图 20： 双抗技术平台行业开发/生产模式分析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双抗技术平台行业销售模式分析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a4b569094d53" w:history="1">
        <w:r>
          <w:rPr>
            <w:rStyle w:val="Hyperlink"/>
          </w:rPr>
          <w:t>中国双抗技术平台行业现状研究分析与市场前景预测报告（2026-2032年）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a4b569094d53" w:history="1">
        <w:r>
          <w:rPr>
            <w:rStyle w:val="Hyperlink"/>
          </w:rPr>
          <w:t>https://www.20087.com/2/88/ShuangKangJiShuPingTaiDeXianZhuangYuQianJing.html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90f47a564b15" w:history="1">
      <w:r>
        <w:rPr>
          <w:rStyle w:val="Hyperlink"/>
        </w:rPr>
        <w:t>中国双抗技术平台行业现状研究分析与市场前景预测报告（2026-2032年）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uangKangJiShuPingTaiDeXianZhuangYuQianJing.html" TargetMode="External" Id="Rc559a4b5690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uangKangJiShuPingTaiDeXianZhuangYuQianJing.html" TargetMode="External" Id="R517890f47a5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2026-01-01T23:15:39Z</dcterms:created>
  <dcterms:modified xsi:type="dcterms:W3CDTF">2026-01-02T00:15:39Z</dcterms:modified>
  <dc:subject>中国双抗技术平台行业现状研究分析与市场前景预测报告（2026-2032年）</dc:subject>
  <dc:title>中国双抗技术平台行业现状研究分析与市场前景预测报告（2026-2032年）</dc:title>
  <cp:keywords>中国双抗技术平台行业现状研究分析与市场前景预测报告（2026-2032年）</cp:keywords>
  <dc:description>中国双抗技术平台行业现状研究分析与市场前景预测报告（2026-2032年）</dc:description>
</cp:coreProperties>
</file>