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1bcd1d6b445e0" w:history="1">
              <w:r>
                <w:rPr>
                  <w:rStyle w:val="Hyperlink"/>
                </w:rPr>
                <w:t>2025-2031年全球与中国高性能计算机市场调查研究及前景趋势分析报告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1bcd1d6b445e0" w:history="1">
              <w:r>
                <w:rPr>
                  <w:rStyle w:val="Hyperlink"/>
                </w:rPr>
                <w:t>2025-2031年全球与中国高性能计算机市场调查研究及前景趋势分析报告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1bcd1d6b445e0" w:history="1">
                <w:r>
                  <w:rPr>
                    <w:rStyle w:val="Hyperlink"/>
                  </w:rPr>
                  <w:t>https://www.20087.com/2/28/GaoXingNengJiSuanJiShiChangQianJingFenXi.html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计算机（HPC）作为科研、工业设计、金融分析等领域的核心支撑，其计算能力持续突破，推动了大数据处理、人工智能、量子计算等前沿技术的发展。GPU、FPGA等加速器的集成，大幅提升了HPC的并行处理能力。云HPC服务的兴起，降低了高性能计算资源的获取门槛，促进了更广泛的应用。</w:t>
      </w:r>
      <w:r>
        <w:rPr>
          <w:rFonts w:hint="eastAsia"/>
        </w:rPr>
        <w:br/>
      </w:r>
      <w:r>
        <w:rPr>
          <w:rFonts w:hint="eastAsia"/>
        </w:rPr>
        <w:t>　　未来高性能计算机的发展将围绕算力提升与应用普及两个核心方向。量子计算、光子计算等新型计算技术的探索，有望实现计算能力的指数级增长，解决现有技术难以应对的复杂计算问题。同时，异构计算架构的优化、软件栈的标准化，将提高HPC系统的灵活性与效率。随着“东数西算”等国家策略的推进，高性能计算将更好地服务于国家战略需求，促进区域协调发展。此外，边缘计算与HPC的结合，将推动实时数据分析、智能物联网等应用场景的深化，开启高性能计算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1bcd1d6b445e0" w:history="1">
        <w:r>
          <w:rPr>
            <w:rStyle w:val="Hyperlink"/>
          </w:rPr>
          <w:t>2025-2031年全球与中国高性能计算机市场调查研究及前景趋势分析报告</w:t>
        </w:r>
      </w:hyperlink>
      <w:r>
        <w:rPr>
          <w:rFonts w:hint="eastAsia"/>
        </w:rPr>
        <w:t>》从产业链视角出发，系统分析了高性能计算机行业的市场现状与需求动态，详细解读了高性能计算机市场规模、价格波动及上下游影响因素。报告深入剖析了高性能计算机细分领域的发展特点，基于权威数据对市场前景及未来趋势进行了科学预测，同时揭示了高性能计算机重点企业的竞争格局与市场集中度变化。报告客观翔实地指出了高性能计算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高性能计算机行业概述及发展现状</w:t>
      </w:r>
      <w:r>
        <w:rPr>
          <w:rFonts w:hint="eastAsia"/>
        </w:rPr>
        <w:br/>
      </w:r>
      <w:r>
        <w:rPr>
          <w:rFonts w:hint="eastAsia"/>
        </w:rPr>
        <w:t>　　1.1 高性能计算机行业介绍</w:t>
      </w:r>
      <w:r>
        <w:rPr>
          <w:rFonts w:hint="eastAsia"/>
        </w:rPr>
        <w:br/>
      </w:r>
      <w:r>
        <w:rPr>
          <w:rFonts w:hint="eastAsia"/>
        </w:rPr>
        <w:t>　　1.2 高性能计算机主要种类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2024年不同种类高性能计算机产量占比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2020-2031年不同种类高性能计算机价格走势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高性能计算机主要应用领域分析</w:t>
      </w:r>
      <w:r>
        <w:rPr>
          <w:rFonts w:hint="eastAsia"/>
        </w:rPr>
        <w:br/>
      </w:r>
      <w:r>
        <w:rPr>
          <w:rFonts w:hint="eastAsia"/>
        </w:rPr>
        <w:t>　　　　1.3.1 高性能计算机主要应用领域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2025年全球高性能计算机不同应用领域消费量占比分析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全球与中国高性能计算机市场发展现状对比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2020-2031年全球高性能计算机市场现状及发展趋势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2020-2031年中国高性能计算机市场现状及发展趋势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2020-2031年全球高性能计算机供需现状及趋势预测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2020-2031年全球高性能计算机产能、产量、产能利用率情况及趋势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2020-2031年全球高性能计算机产量、表观消费量情况及趋势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2020-2031年中国高性能计算机供需现状及趋势预测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2020-2031年中国高性能计算机产能、产量、产能利用率情况及趋势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2020-2031年中国高性能计算机产量、表观消费量情况及趋势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2020-2031年中国高性能计算机产量、需求量、市场缺口情况及趋势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中国高性能计算机行业政策分析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全球与中国高性能计算机重点企业产量、产值、集中度分析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全球市场高性能计算机重点企业2024和2025年产量、产值对比分析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全球市场高性能计算机重点企业2024和2025年产量对比分析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全球市场高性能计算机重点企业2024和2025年产值对比分析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全球市场高性能计算机重点企业2024和2025年产品价格分析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中国市场高性能计算机重点企业2024和2025年产量、产值对比分析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中国市场高性能计算机重点企业2024和2025年产量对比分析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中国市场高性能计算机重点企业2024和2025年产值对比分析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高性能计算机重点厂商总部</w:t>
      </w:r>
      <w:r>
        <w:rPr>
          <w:rFonts w:hint="eastAsia"/>
        </w:rPr>
        <w:br/>
      </w:r>
      <w:r>
        <w:rPr>
          <w:rFonts w:hint="eastAsia"/>
        </w:rPr>
        <w:t>　　2.4 高性能计算机行业企业集中度分析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全球重点高性能计算机企业SWOT分析</w:t>
      </w:r>
      <w:r>
        <w:rPr>
          <w:rFonts w:hint="eastAsia"/>
        </w:rPr>
        <w:br/>
      </w:r>
      <w:r>
        <w:rPr>
          <w:rFonts w:hint="eastAsia"/>
        </w:rPr>
        <w:t>　　2.6 中国重点高性能计算机企业SWOT分析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2020-2031年全球主要地区高性能计算机产量、产值、市场份额情况及趋势预测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2020-2031年全球主要地区高性能计算机产量、产值及市场份额情况及趋势预测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2020-2031年全球主要地区高性能计算机产量及市场份额情况及趋势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2020-2031年全球主要地区高性能计算机产值及市场份额情况及趋势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2020-2031年中国市场高性能计算机产量、产值情况及趋势预测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2020-2031年北美市场高性能计算机产量、产值情况及趋势预测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2020-2031年欧洲市场高性能计算机产量、产值情况及趋势预测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2020-2031年日本市场高性能计算机产量、产值情况及趋势预测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2020-2031年全球主要地区高性能计算机消费量、市场份额及发展趋势分析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2020-2031年全球主要地区高性能计算机消费量、市场份额及发展趋势预测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2020-2031年中国市场高性能计算机消费情况及发展趋势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2020-2031年北美市场高性能计算机消费情况及发展趋势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2020-2031年欧洲市场高性能计算机消费情况及发展趋势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2020-2031年日本市场高性能计算机消费情况及发展趋势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高性能计算机行业重点企业调研分析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企业高性能计算机产品</w:t>
      </w:r>
      <w:r>
        <w:rPr>
          <w:rFonts w:hint="eastAsia"/>
        </w:rPr>
        <w:br/>
      </w:r>
      <w:r>
        <w:rPr>
          <w:rFonts w:hint="eastAsia"/>
        </w:rPr>
        <w:t>　　　　5.1.3 企业高性能计算机产量、价格、收入、成本、毛利情况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企业高性能计算机产品</w:t>
      </w:r>
      <w:r>
        <w:rPr>
          <w:rFonts w:hint="eastAsia"/>
        </w:rPr>
        <w:br/>
      </w:r>
      <w:r>
        <w:rPr>
          <w:rFonts w:hint="eastAsia"/>
        </w:rPr>
        <w:t>　　　　5.2.3 企业高性能计算机产量、价格、收入、成本、毛利情况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企业高性能计算机产品</w:t>
      </w:r>
      <w:r>
        <w:rPr>
          <w:rFonts w:hint="eastAsia"/>
        </w:rPr>
        <w:br/>
      </w:r>
      <w:r>
        <w:rPr>
          <w:rFonts w:hint="eastAsia"/>
        </w:rPr>
        <w:t>　　　　5.3.3 企业高性能计算机产量、价格、收入、成本、毛利情况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企业高性能计算机产品</w:t>
      </w:r>
      <w:r>
        <w:rPr>
          <w:rFonts w:hint="eastAsia"/>
        </w:rPr>
        <w:br/>
      </w:r>
      <w:r>
        <w:rPr>
          <w:rFonts w:hint="eastAsia"/>
        </w:rPr>
        <w:t>　　　　5.4.3 企业高性能计算机产量、价格、收入、成本、毛利情况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企业高性能计算机产品</w:t>
      </w:r>
      <w:r>
        <w:rPr>
          <w:rFonts w:hint="eastAsia"/>
        </w:rPr>
        <w:br/>
      </w:r>
      <w:r>
        <w:rPr>
          <w:rFonts w:hint="eastAsia"/>
        </w:rPr>
        <w:t>　　　　5.5.3 企业高性能计算机产量、价格、收入、成本、毛利情况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企业高性能计算机产品</w:t>
      </w:r>
      <w:r>
        <w:rPr>
          <w:rFonts w:hint="eastAsia"/>
        </w:rPr>
        <w:br/>
      </w:r>
      <w:r>
        <w:rPr>
          <w:rFonts w:hint="eastAsia"/>
        </w:rPr>
        <w:t>　　　　5.6.3 企业高性能计算机产量、价格、收入、成本、毛利情况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企业高性能计算机产品</w:t>
      </w:r>
      <w:r>
        <w:rPr>
          <w:rFonts w:hint="eastAsia"/>
        </w:rPr>
        <w:br/>
      </w:r>
      <w:r>
        <w:rPr>
          <w:rFonts w:hint="eastAsia"/>
        </w:rPr>
        <w:t>　　　　5.7.3 企业高性能计算机产量、价格、收入、成本、毛利情况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企业高性能计算机产品</w:t>
      </w:r>
      <w:r>
        <w:rPr>
          <w:rFonts w:hint="eastAsia"/>
        </w:rPr>
        <w:br/>
      </w:r>
      <w:r>
        <w:rPr>
          <w:rFonts w:hint="eastAsia"/>
        </w:rPr>
        <w:t>　　　　5.8.3 企业高性能计算机产量、价格、收入、成本、毛利情况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企业高性能计算机产品</w:t>
      </w:r>
      <w:r>
        <w:rPr>
          <w:rFonts w:hint="eastAsia"/>
        </w:rPr>
        <w:br/>
      </w:r>
      <w:r>
        <w:rPr>
          <w:rFonts w:hint="eastAsia"/>
        </w:rPr>
        <w:t>　　　　5.9.3 企业高性能计算机产量、价格、收入、成本、毛利情况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企业高性能计算机产品</w:t>
      </w:r>
      <w:r>
        <w:rPr>
          <w:rFonts w:hint="eastAsia"/>
        </w:rPr>
        <w:br/>
      </w:r>
      <w:r>
        <w:rPr>
          <w:rFonts w:hint="eastAsia"/>
        </w:rPr>
        <w:t>　　　　5.10.3 企业高性能计算机产量、价格、收入、成本、毛利情况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2020-2031不同种类高性能计算机产量、价格、产值及市场份额情况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全球市场不同种类高性能计算机产量、产值及市场份额情况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2020-2031年全球市场不同种类高性能计算机产量、市场份额情况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2020-2031年全球市场不同种类高性能计算机产值、市场份额情况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2020-2031年全球市场不同种类高性能计算机价格走势分析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中国市场不同种类高性能计算机产量、产值及市场份额情况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2020-2031年中国市场不同种类高性能计算机产量、市场份额情况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2020-2031年中国市场不同种类高性能计算机产值、市场份额情况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2020-2031年中国市场不同种类高性能计算机价格走势分析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高性能计算机上游原料及下游主要应用领域分析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高性能计算机产业链分析</w:t>
      </w:r>
      <w:r>
        <w:rPr>
          <w:rFonts w:hint="eastAsia"/>
        </w:rPr>
        <w:br/>
      </w:r>
      <w:r>
        <w:rPr>
          <w:rFonts w:hint="eastAsia"/>
        </w:rPr>
        <w:t>　　7.2 高性能计算机产业上游供应分析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2020-2031年全球市场高性能计算机下游主要应用领域消费量、市场份额情况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2020-2031年中国市场高性能计算机下游主要应用领域消费量、市场份额及增长情况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2020-2031年中国市场高性能计算机产量、消费量、进出口分析及发展趋势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2020-2031年中国市场高性能计算机产量、消费量、进出口分析及发展趋势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2020-2031年中国市场高性能计算机进出口贸易趋势</w:t>
      </w:r>
      <w:r>
        <w:rPr>
          <w:rFonts w:hint="eastAsia"/>
        </w:rPr>
        <w:br/>
      </w:r>
      <w:r>
        <w:rPr>
          <w:rFonts w:hint="eastAsia"/>
        </w:rPr>
        <w:t>　　8.3 中国市场高性能计算机主要进口来源</w:t>
      </w:r>
      <w:r>
        <w:rPr>
          <w:rFonts w:hint="eastAsia"/>
        </w:rPr>
        <w:br/>
      </w:r>
      <w:r>
        <w:rPr>
          <w:rFonts w:hint="eastAsia"/>
        </w:rPr>
        <w:t>　　8.4 中国市场高性能计算机主要出口目的地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2025年中国市场高性能计算机主要地区分布</w:t>
      </w:r>
      <w:r>
        <w:rPr>
          <w:rFonts w:hint="eastAsia"/>
        </w:rPr>
        <w:br/>
      </w:r>
      <w:r>
        <w:rPr>
          <w:rFonts w:hint="eastAsia"/>
        </w:rPr>
        <w:t>　　9.1 中国高性能计算机生产地区分布</w:t>
      </w:r>
      <w:r>
        <w:rPr>
          <w:rFonts w:hint="eastAsia"/>
        </w:rPr>
        <w:br/>
      </w:r>
      <w:r>
        <w:rPr>
          <w:rFonts w:hint="eastAsia"/>
        </w:rPr>
        <w:t>　　9.2 中国高性能计算机消费地区分布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影响中国市场高性能计算机供需因素分析</w:t>
      </w:r>
      <w:r>
        <w:rPr>
          <w:rFonts w:hint="eastAsia"/>
        </w:rPr>
        <w:br/>
      </w:r>
      <w:r>
        <w:rPr>
          <w:rFonts w:hint="eastAsia"/>
        </w:rPr>
        <w:t>　　10.1 高性能计算机及相关行业技术发展概况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2020-2031年高性能计算机进出口贸易现状及趋势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2020-2031年高性能计算机产品技术趋势与价格走势预测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高性能计算机行业市场环境发展趋势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2020-2031年不同种类高性能计算机产品技术发展趋势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2020-2031年高性能计算机价格走势预测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高性能计算机销售渠道分析及建议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国内市场高性能计算机销售渠道分析</w:t>
      </w:r>
      <w:r>
        <w:rPr>
          <w:rFonts w:hint="eastAsia"/>
        </w:rPr>
        <w:br/>
      </w:r>
      <w:r>
        <w:rPr>
          <w:rFonts w:hint="eastAsia"/>
        </w:rPr>
        <w:t>　　　　12.1.1 当前高性能计算机主要销售模式及销售渠道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2020-2031年国内市场高性能计算机销售模式及销售渠道趋势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海外市场高性能计算机销售渠道分析</w:t>
      </w:r>
      <w:r>
        <w:rPr>
          <w:rFonts w:hint="eastAsia"/>
        </w:rPr>
        <w:br/>
      </w:r>
      <w:r>
        <w:rPr>
          <w:rFonts w:hint="eastAsia"/>
        </w:rPr>
        <w:t>　　12.3 高性能计算机行业营销策略建议</w:t>
      </w:r>
      <w:r>
        <w:rPr>
          <w:rFonts w:hint="eastAsia"/>
        </w:rPr>
        <w:br/>
      </w:r>
      <w:r>
        <w:rPr>
          <w:rFonts w:hint="eastAsia"/>
        </w:rPr>
        <w:t>　　　　12.3.1 高性能计算机市场定位及目标消费者分析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高性能计算机行业营销模式及销售渠道建议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高性能计算机产品介绍</w:t>
      </w:r>
      <w:r>
        <w:rPr>
          <w:rFonts w:hint="eastAsia"/>
        </w:rPr>
        <w:br/>
      </w:r>
      <w:r>
        <w:rPr>
          <w:rFonts w:hint="eastAsia"/>
        </w:rPr>
        <w:t>　　表 高性能计算机产品分类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2025年全球不同种类高性能计算机产量份额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2020-2031年不同种类高性能计算机价格及趋势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高性能计算机主要应用领域</w:t>
      </w:r>
      <w:r>
        <w:rPr>
          <w:rFonts w:hint="eastAsia"/>
        </w:rPr>
        <w:br/>
      </w:r>
      <w:r>
        <w:rPr>
          <w:rFonts w:hint="eastAsia"/>
        </w:rPr>
        <w:t>　　图 全球2025年高性能计算机不同应用领域消费量份额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2020-2031年全球市场高性能计算机产量及增长情况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2020-2031年全球市场高性能计算机产值及增长情况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2020-2031年中国市场高性能计算机产量、增长率及趋势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2020-2031年中国市场高性能计算机产值、增长率及趋势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2020-2031年全球高性能计算机产能、产量、产能利用率及趋势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2020-2031年全球高性能计算机产量、表观消费量及趋势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2020-2031年中国高性能计算机产能、产量、产能利用率及趋势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2020-2031年中国高性能计算机产量、表观消费量及趋势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2020-2031年中国高性能计算机产量、市场需求量及趋势</w:t>
      </w:r>
      <w:r>
        <w:rPr>
          <w:rFonts w:hint="eastAsia"/>
        </w:rPr>
        <w:br/>
      </w:r>
      <w:r>
        <w:rPr>
          <w:rFonts w:hint="eastAsia"/>
        </w:rPr>
        <w:t>　　表 高性能计算机行业政策分析</w:t>
      </w:r>
      <w:r>
        <w:rPr>
          <w:rFonts w:hint="eastAsia"/>
        </w:rPr>
        <w:br/>
      </w:r>
      <w:r>
        <w:rPr>
          <w:rFonts w:hint="eastAsia"/>
        </w:rPr>
        <w:t>　　表 全球市场高性能计算机重点企业2024和2025年产量对比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全球市场高性能计算机重点企业2024和2025年产量、市场份额统计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全球市场高性能计算机重点企业2025年产量、市场份额统计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全球市场高性能计算机重点企业2025年产量、市场份额统计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全球市场高性能计算机重点企业2024和2025年产值对比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全球市场高性能计算机重点企业2024和2025年产值市场份额统计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全球市场高性能计算机重点企业2025年产值、市场份额统计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全球市场高性能计算机重点企业2025年产值、市场份额统计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全球市场高性能计算机重点企业2024和2025年产品价格统计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中国市场高性能计算机重点企业2024和2025年产量对比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中国市场高性能计算机重点企业2024和2025年产量市场份额统计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中国市场高性能计算机重点企业2025年产量、市场份额统计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中国市场高性能计算机重点企业2025年产量、市场份额统计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中国市场高性能计算机重点企业2024和2025年产值对比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中国市场高性能计算机重点企业2024和2025年产值市场份额统计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中国市场高性能计算机重点企业2025年产值、市场份额统计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中国市场高性能计算机重点企业2025年产值、市场份额统计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高性能计算机企业总部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2024和2025年全球市场高性能计算机重点企业产值市场份额对比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全球高性能计算机重点企业SWOT分析</w:t>
      </w:r>
      <w:r>
        <w:rPr>
          <w:rFonts w:hint="eastAsia"/>
        </w:rPr>
        <w:br/>
      </w:r>
      <w:r>
        <w:rPr>
          <w:rFonts w:hint="eastAsia"/>
        </w:rPr>
        <w:t>　　表 中国高性能计算机重点企业SWOT分析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2020-2025年全球主要地区高性能计算机产量统计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2025-2031年全球主要地区高性能计算机产量预测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2020-2031年全球主要地区高性能计算机产量市场份额统计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2025年全球主要地区高性能计算机产量市场份额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2020-2025年全球主要地区高性能计算机产值统计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2025-2031年全球主要地区高性能计算机产值预测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2020-2031年全球主要地区高性能计算机产值市场份额统计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2025年全球主要地区高性能计算机产值市场份额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2020-2031年中国市场高性能计算机产量及增长情况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2020-2031年中国市场高性能计算机产值及增长情况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2020-2031年北美市场高性能计算机产量及增长情况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2020-2031年北美市场高性能计算机产值及增长情况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2020-2031年欧洲市场高性能计算机产量及增长情况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2020-2031年欧洲市场高性能计算机产值及增长情况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2020-2031年日本市场高性能计算机产量及增长情况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2020-2031年日本市场高性能计算机产值及增长情况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2020-2025年全球主要地区高性能计算机消费量统计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2025-2031年全球主要地区高性能计算机消费量预测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2020-2031年全球主要地区高性能计算机消费量市场份额统计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2025年全球主要地区高性能计算机消费量市场份额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2020-2031年中国市场高性能计算机消费量、增长率及趋势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2020-2031年北美市场高性能计算机消费量、增长率及趋势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2020-2031年欧洲市场高性能计算机消费量、增长率及趋势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2020-2031年日本市场高性能计算机消费量、增长率及趋势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重点企业（一）高性能计算机产品情况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重点企业（二）高性能计算机产品情况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重点企业（三）高性能计算机产品情况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重点企业（四）高性能计算机产品情况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重点企业（五）高性能计算机产品情况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重点企业（六）高性能计算机产品情况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重点企业（七）高性能计算机产品情况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重点企业（八）高性能计算机产品情况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重点企业（九）高性能计算机产品情况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重点企业（十）高性能计算机产品情况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重点企业（十）2024-2025年高性能计算机产量、价格、收入、成本、毛利情况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2020-2025年全球市场不同种类高性能计算机产量统计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2025-2031年全球市场不同种类高性能计算机产量预测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2020-2031年全球市场不同种类高性能计算机产量市场份额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2020-2025年全球市场不同种类高性能计算机产值统计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2025-2031年全球市场不同种类高性能计算机产值预测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2020-2031年全球市场不同种类高性能计算机产值市场份额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2020-2031年全球市场不同种类高性能计算机价格走势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2020-2025年中国市场不同种类高性能计算机产量统计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2025-2031年中国市场不同种类高性能计算机产量预测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2020-2031年中国市场不同种类高性能计算机产量市场份额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2020-2025年中国市场不同种类高性能计算机产值统计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2025-2031年中国市场不同种类高性能计算机产值预测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2020-2031年中国市场不同种类高性能计算机产值市场份额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2020-2031年中国市场不同种类高性能计算机价格走势</w:t>
      </w:r>
      <w:r>
        <w:rPr>
          <w:rFonts w:hint="eastAsia"/>
        </w:rPr>
        <w:br/>
      </w:r>
      <w:r>
        <w:rPr>
          <w:rFonts w:hint="eastAsia"/>
        </w:rPr>
        <w:t>　　图 高性能计算机产业链</w:t>
      </w:r>
      <w:r>
        <w:rPr>
          <w:rFonts w:hint="eastAsia"/>
        </w:rPr>
        <w:br/>
      </w:r>
      <w:r>
        <w:rPr>
          <w:rFonts w:hint="eastAsia"/>
        </w:rPr>
        <w:t>　　表 高性能计算机原材料</w:t>
      </w:r>
      <w:r>
        <w:rPr>
          <w:rFonts w:hint="eastAsia"/>
        </w:rPr>
        <w:br/>
      </w:r>
      <w:r>
        <w:rPr>
          <w:rFonts w:hint="eastAsia"/>
        </w:rPr>
        <w:t>　　表 高性能计算机上游原料供应商及联系方式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2020-2025年全球市场高性能计算机主要应用领域消费量统计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2025-2031年全球市场高性能计算机主要应用领域消费量预测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2020-2031年全球市场高性能计算机主要应用领域消费量市场份额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2025年全球市场高性能计算机主要应用领域消费量市场份额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2020-2031年全球市场高性能计算机主要应用领域消费量增长率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2020-2025年中国市场高性能计算机主要应用领域消费量统计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2025-2031年中国市场高性能计算机主要应用领域消费量预测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2020-2031年中国市场高性能计算机主要应用领域消费量市场份额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2020-2031年中国市场高性能计算机主要应用领域消费量增长率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2020-2025年中国市场高性能计算机产量、消费量、进出口情况分析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2025-2031年中国市场高性能计算机产量、消费量、进出口情况预测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2020-2031年中国市场高性能计算机进出口量</w:t>
      </w:r>
      <w:r>
        <w:rPr>
          <w:rFonts w:hint="eastAsia"/>
        </w:rPr>
        <w:br/>
      </w:r>
      <w:r>
        <w:rPr>
          <w:rFonts w:hint="eastAsia"/>
        </w:rPr>
        <w:t>　　图 2025年高性能计算机生产地区分布</w:t>
      </w:r>
      <w:r>
        <w:rPr>
          <w:rFonts w:hint="eastAsia"/>
        </w:rPr>
        <w:br/>
      </w:r>
      <w:r>
        <w:rPr>
          <w:rFonts w:hint="eastAsia"/>
        </w:rPr>
        <w:t>　　图 2025年高性能计算机消费地区分布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2020-2031年中国高性能计算机进口量及趋势预测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2020-2031年中国高性能计算机出口量及趋势预测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2025-2031年不同种类高性能计算机产量占比</w:t>
      </w:r>
      <w:r>
        <w:rPr>
          <w:rFonts w:hint="eastAsia"/>
        </w:rPr>
        <w:br/>
      </w:r>
      <w:r>
        <w:rPr>
          <w:rFonts w:hint="eastAsia"/>
        </w:rPr>
        <w:t>　　图 2025-2031年高性能计算机价格走势预测</w:t>
      </w:r>
      <w:r>
        <w:rPr>
          <w:rFonts w:hint="eastAsia"/>
        </w:rPr>
        <w:br/>
      </w:r>
      <w:r>
        <w:rPr>
          <w:rFonts w:hint="eastAsia"/>
        </w:rPr>
        <w:t>　　图 国内市场高性能计算机未来销售渠道趋势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1bcd1d6b445e0" w:history="1">
        <w:r>
          <w:rPr>
            <w:rStyle w:val="Hyperlink"/>
          </w:rPr>
          <w:t>2025-2031年全球与中国高性能计算机市场调查研究及前景趋势分析报告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1bcd1d6b445e0" w:history="1">
        <w:r>
          <w:rPr>
            <w:rStyle w:val="Hyperlink"/>
          </w:rPr>
          <w:t>https://www.20087.com/2/28/GaoXingNengJiSuanJiShiChangQianJingFenXi.html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3500左右主机配置单2024、中国高性能计算机、芯片热点失效分析、高性能计算机是指、高级计算机、高性能计算机又被称作超级计算机、高性能计算包括什么和什么、高性能计算机是什么、高性能计算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bb2cc9792497c" w:history="1">
      <w:r>
        <w:rPr>
          <w:rStyle w:val="Hyperlink"/>
        </w:rPr>
        <w:t>2025-2031年全球与中国高性能计算机市场调查研究及前景趋势分析报告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aoXingNengJiSuanJiShiChangQianJingFenXi.html" TargetMode="External" Id="R0aa1bcd1d6b4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aoXingNengJiSuanJiShiChangQianJingFenXi.html" TargetMode="External" Id="R64ebb2cc9792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2025-06-11T04:53:00Z</dcterms:created>
  <dcterms:modified xsi:type="dcterms:W3CDTF">2025-06-11T05:53:00Z</dcterms:modified>
  <dc:subject>2025-2031年全球与中国高性能计算机市场调查研究及前景趋势分析报告</dc:subject>
  <dc:title>2025-2031年全球与中国高性能计算机市场调查研究及前景趋势分析报告</dc:title>
  <cp:keywords>2025-2031年全球与中国高性能计算机市场调查研究及前景趋势分析报告</cp:keywords>
  <dc:description>2025-2031年全球与中国高性能计算机市场调查研究及前景趋势分析报告</dc:description>
</cp:coreProperties>
</file>