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02df80c7c42b9" w:history="1">
              <w:r>
                <w:rPr>
                  <w:rStyle w:val="Hyperlink"/>
                </w:rPr>
                <w:t>2025-2031年中国位置服务市场现状深度调研与发展趋势报告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02df80c7c42b9" w:history="1">
              <w:r>
                <w:rPr>
                  <w:rStyle w:val="Hyperlink"/>
                </w:rPr>
                <w:t>2025-2031年中国位置服务市场现状深度调研与发展趋势报告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02df80c7c42b9" w:history="1">
                <w:r>
                  <w:rPr>
                    <w:rStyle w:val="Hyperlink"/>
                  </w:rPr>
                  <w:t>https://www.20087.com/5/58/WeiZhiFuWuFaZhanQuShiFenXi.html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位置服务（Location-Based Services, LBS）是基于用户地理位置信息提供的各类服务，近年来随着智能手机和移动互联网的普及，LBS在导航、社交、广告、安全等领域发挥着重要作用。GPS、Wi-Fi定位、蓝牙信标等多种技术的融合应用，使得位置服务更加精准、实时。然而，隐私保护和数据安全成为行业必须面对的挑战，用户对个人信息的控制权和透明度要求越来越高。</w:t>
      </w:r>
      <w:r>
        <w:rPr>
          <w:rFonts w:hint="eastAsia"/>
        </w:rPr>
        <w:br/>
      </w:r>
      <w:r>
        <w:rPr>
          <w:rFonts w:hint="eastAsia"/>
        </w:rPr>
        <w:t>　　未来，位置服务将更加注重个性化和情境感知。通过深度学习和人工智能技术，LBS将能够根据用户的实时位置、历史行为和偏好，提供更加定制化的内容和服务。同时，增强现实（AR）和虚拟现实（VR）技术的融合，将开辟位置服务的新领域，如虚拟旅游、沉浸式购物体验。此外，行业将加强对用户隐私的保护，通过加密技术和匿名化处理，平衡服务便利性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02df80c7c42b9" w:history="1">
        <w:r>
          <w:rPr>
            <w:rStyle w:val="Hyperlink"/>
          </w:rPr>
          <w:t>2025-2031年中国位置服务市场现状深度调研与发展趋势报告</w:t>
        </w:r>
      </w:hyperlink>
      <w:r>
        <w:rPr>
          <w:rFonts w:hint="eastAsia"/>
        </w:rPr>
        <w:t>》依托权威机构及行业协会数据，结合位置服务行业的宏观环境与微观实践，从位置服务市场规模、市场需求、技术现状及产业链结构等多维度进行了系统调研与分析。报告通过严谨的研究方法与翔实的数据支持，辅以直观图表，全面剖析了位置服务行业发展趋势、重点企业表现及市场竞争格局，并通过SWOT分析揭示了行业机遇与潜在风险，为位置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二、我国LBS的应用状况分析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一、GIS功能与范围界定</w:t>
      </w:r>
      <w:r>
        <w:rPr>
          <w:rFonts w:hint="eastAsia"/>
        </w:rPr>
        <w:br/>
      </w:r>
      <w:r>
        <w:rPr>
          <w:rFonts w:hint="eastAsia"/>
        </w:rPr>
        <w:t>　　　　二、GIS的组成部分</w:t>
      </w:r>
      <w:r>
        <w:rPr>
          <w:rFonts w:hint="eastAsia"/>
        </w:rPr>
        <w:br/>
      </w:r>
      <w:r>
        <w:rPr>
          <w:rFonts w:hint="eastAsia"/>
        </w:rPr>
        <w:t>　　　　三、GIS的应用领域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二、应用发展趋势预测分析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二、全球导航产业发展的新趋势预测分析</w:t>
      </w:r>
      <w:r>
        <w:rPr>
          <w:rFonts w:hint="eastAsia"/>
        </w:rPr>
        <w:br/>
      </w:r>
      <w:r>
        <w:rPr>
          <w:rFonts w:hint="eastAsia"/>
        </w:rPr>
        <w:t>　　　　三、2025年全球汽车导航市场预计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2025年运营商开展移动定位业务的经验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2025-2031年全球移动定位业务发展走势预测分析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三、移动运营商的位置服务发展分析</w:t>
      </w:r>
      <w:r>
        <w:rPr>
          <w:rFonts w:hint="eastAsia"/>
        </w:rPr>
        <w:br/>
      </w:r>
      <w:r>
        <w:rPr>
          <w:rFonts w:hint="eastAsia"/>
        </w:rPr>
        <w:t>　　　　　　1、中国移动发布精准位置服务新产品</w:t>
      </w:r>
      <w:r>
        <w:rPr>
          <w:rFonts w:hint="eastAsia"/>
        </w:rPr>
        <w:br/>
      </w:r>
      <w:r>
        <w:rPr>
          <w:rFonts w:hint="eastAsia"/>
        </w:rPr>
        <w:t>　　　　　　2、中国联通LBS投资策略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2025年中国导航市场概况</w:t>
      </w:r>
      <w:r>
        <w:rPr>
          <w:rFonts w:hint="eastAsia"/>
        </w:rPr>
        <w:br/>
      </w:r>
      <w:r>
        <w:rPr>
          <w:rFonts w:hint="eastAsia"/>
        </w:rPr>
        <w:t>　　　　一、国内卫星导航市场发展概况</w:t>
      </w:r>
      <w:r>
        <w:rPr>
          <w:rFonts w:hint="eastAsia"/>
        </w:rPr>
        <w:br/>
      </w:r>
      <w:r>
        <w:rPr>
          <w:rFonts w:hint="eastAsia"/>
        </w:rPr>
        <w:t>　　　　2020-2025年全球卫星产业规模</w:t>
      </w:r>
      <w:r>
        <w:rPr>
          <w:rFonts w:hint="eastAsia"/>
        </w:rPr>
        <w:br/>
      </w:r>
      <w:r>
        <w:rPr>
          <w:rFonts w:hint="eastAsia"/>
        </w:rPr>
        <w:t>　　　　二、我国北斗导航市场概况</w:t>
      </w:r>
      <w:r>
        <w:rPr>
          <w:rFonts w:hint="eastAsia"/>
        </w:rPr>
        <w:br/>
      </w:r>
      <w:r>
        <w:rPr>
          <w:rFonts w:hint="eastAsia"/>
        </w:rPr>
        <w:t>　　　　三、我国公路卫星导航市场概况</w:t>
      </w:r>
      <w:r>
        <w:rPr>
          <w:rFonts w:hint="eastAsia"/>
        </w:rPr>
        <w:br/>
      </w:r>
      <w:r>
        <w:rPr>
          <w:rFonts w:hint="eastAsia"/>
        </w:rPr>
        <w:t>　　第二节 2025年中国移动通信市场调研</w:t>
      </w:r>
      <w:r>
        <w:rPr>
          <w:rFonts w:hint="eastAsia"/>
        </w:rPr>
        <w:br/>
      </w:r>
      <w:r>
        <w:rPr>
          <w:rFonts w:hint="eastAsia"/>
        </w:rPr>
        <w:t>　　　　一、中国通信行业运行分析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　　根据工信部统计数据：底我国移动通信用户数为15.66亿户，我国移动通信用户数增长至15.98亿户。</w:t>
      </w:r>
      <w:r>
        <w:rPr>
          <w:rFonts w:hint="eastAsia"/>
        </w:rPr>
        <w:br/>
      </w:r>
      <w:r>
        <w:rPr>
          <w:rFonts w:hint="eastAsia"/>
        </w:rPr>
        <w:t>　　　　2020-2025年我国移动通信用户数走势图</w:t>
      </w:r>
      <w:r>
        <w:rPr>
          <w:rFonts w:hint="eastAsia"/>
        </w:rPr>
        <w:br/>
      </w:r>
      <w:r>
        <w:rPr>
          <w:rFonts w:hint="eastAsia"/>
        </w:rPr>
        <w:t>　　第三节 2025年中国LBS市场发展概况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二、LBS发展现状与行业前景调研调研</w:t>
      </w:r>
      <w:r>
        <w:rPr>
          <w:rFonts w:hint="eastAsia"/>
        </w:rPr>
        <w:br/>
      </w:r>
      <w:r>
        <w:rPr>
          <w:rFonts w:hint="eastAsia"/>
        </w:rPr>
        <w:t>　　　　三、LBS行业需求领域分析</w:t>
      </w:r>
      <w:r>
        <w:rPr>
          <w:rFonts w:hint="eastAsia"/>
        </w:rPr>
        <w:br/>
      </w:r>
      <w:r>
        <w:rPr>
          <w:rFonts w:hint="eastAsia"/>
        </w:rPr>
        <w:t>　　　　四、LBS市场运用发展概况</w:t>
      </w:r>
      <w:r>
        <w:rPr>
          <w:rFonts w:hint="eastAsia"/>
        </w:rPr>
        <w:br/>
      </w:r>
      <w:r>
        <w:rPr>
          <w:rFonts w:hint="eastAsia"/>
        </w:rPr>
        <w:t>　　　　五、LBS位置隐私保护体系结构的四大类型</w:t>
      </w:r>
      <w:r>
        <w:rPr>
          <w:rFonts w:hint="eastAsia"/>
        </w:rPr>
        <w:br/>
      </w:r>
      <w:r>
        <w:rPr>
          <w:rFonts w:hint="eastAsia"/>
        </w:rPr>
        <w:t>　　　　六、LBS 位置隐私保护的关键技术</w:t>
      </w:r>
      <w:r>
        <w:rPr>
          <w:rFonts w:hint="eastAsia"/>
        </w:rPr>
        <w:br/>
      </w:r>
      <w:r>
        <w:rPr>
          <w:rFonts w:hint="eastAsia"/>
        </w:rPr>
        <w:t>　　第四节 2025年中国手机定位市场调研</w:t>
      </w:r>
      <w:r>
        <w:rPr>
          <w:rFonts w:hint="eastAsia"/>
        </w:rPr>
        <w:br/>
      </w:r>
      <w:r>
        <w:rPr>
          <w:rFonts w:hint="eastAsia"/>
        </w:rPr>
        <w:t>　　　　一、手机定位的方式</w:t>
      </w:r>
      <w:r>
        <w:rPr>
          <w:rFonts w:hint="eastAsia"/>
        </w:rPr>
        <w:br/>
      </w:r>
      <w:r>
        <w:rPr>
          <w:rFonts w:hint="eastAsia"/>
        </w:rPr>
        <w:t>　　　　二、手机移动定位分析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四、LBS在智能交通系统中的应用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六、手机双频GPS大势所趋</w:t>
      </w:r>
      <w:r>
        <w:rPr>
          <w:rFonts w:hint="eastAsia"/>
        </w:rPr>
        <w:br/>
      </w:r>
      <w:r>
        <w:rPr>
          <w:rFonts w:hint="eastAsia"/>
        </w:rPr>
        <w:t>　　　　七、中国进入卫星移动通信“手机时代”</w:t>
      </w:r>
      <w:r>
        <w:rPr>
          <w:rFonts w:hint="eastAsia"/>
        </w:rPr>
        <w:br/>
      </w:r>
      <w:r>
        <w:rPr>
          <w:rFonts w:hint="eastAsia"/>
        </w:rPr>
        <w:t>　　第五节 2025年车载定位市场调研</w:t>
      </w:r>
      <w:r>
        <w:rPr>
          <w:rFonts w:hint="eastAsia"/>
        </w:rPr>
        <w:br/>
      </w:r>
      <w:r>
        <w:rPr>
          <w:rFonts w:hint="eastAsia"/>
        </w:rPr>
        <w:t>　　　　一、中国导航终端产品市场概况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二、2025年我国车辆监控终端及导航产品市场概况</w:t>
      </w:r>
      <w:r>
        <w:rPr>
          <w:rFonts w:hint="eastAsia"/>
        </w:rPr>
        <w:br/>
      </w:r>
      <w:r>
        <w:rPr>
          <w:rFonts w:hint="eastAsia"/>
        </w:rPr>
        <w:t>　　　　三、中国GIS数据采集产品市场调研</w:t>
      </w:r>
      <w:r>
        <w:rPr>
          <w:rFonts w:hint="eastAsia"/>
        </w:rPr>
        <w:br/>
      </w:r>
      <w:r>
        <w:rPr>
          <w:rFonts w:hint="eastAsia"/>
        </w:rPr>
        <w:t>　　　　四、中国高精度GNSS测量产品市场调研</w:t>
      </w:r>
      <w:r>
        <w:rPr>
          <w:rFonts w:hint="eastAsia"/>
        </w:rPr>
        <w:br/>
      </w:r>
      <w:r>
        <w:rPr>
          <w:rFonts w:hint="eastAsia"/>
        </w:rPr>
        <w:t>　　第六节 2025年中国移动LBS市场发展影响因素分析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2025年中国移动通信市场规模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2025年中国LBS运营市场规模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2025年中国定位终端市场规模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2025年中国电子地图市场规模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2025年中国位置服务个人市场消费调查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一、消费者使用状况分析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 MOBILITY</w:t>
      </w:r>
      <w:r>
        <w:rPr>
          <w:rFonts w:hint="eastAsia"/>
        </w:rPr>
        <w:br/>
      </w:r>
      <w:r>
        <w:rPr>
          <w:rFonts w:hint="eastAsia"/>
        </w:rPr>
        <w:t>　　　　二、SPRINT PCS</w:t>
      </w:r>
      <w:r>
        <w:rPr>
          <w:rFonts w:hint="eastAsia"/>
        </w:rPr>
        <w:br/>
      </w:r>
      <w:r>
        <w:rPr>
          <w:rFonts w:hint="eastAsia"/>
        </w:rPr>
        <w:t>　　　　三、VERIZONW IRELESS</w:t>
      </w:r>
      <w:r>
        <w:rPr>
          <w:rFonts w:hint="eastAsia"/>
        </w:rPr>
        <w:br/>
      </w:r>
      <w:r>
        <w:rPr>
          <w:rFonts w:hint="eastAsia"/>
        </w:rPr>
        <w:t>　　　　四、CINGULAR WIRELESS</w:t>
      </w:r>
      <w:r>
        <w:rPr>
          <w:rFonts w:hint="eastAsia"/>
        </w:rPr>
        <w:br/>
      </w:r>
      <w:r>
        <w:rPr>
          <w:rFonts w:hint="eastAsia"/>
        </w:rPr>
        <w:t>　　　　五、AT&amp;T 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 FRANCE</w:t>
      </w:r>
      <w:r>
        <w:rPr>
          <w:rFonts w:hint="eastAsia"/>
        </w:rPr>
        <w:br/>
      </w:r>
      <w:r>
        <w:rPr>
          <w:rFonts w:hint="eastAsia"/>
        </w:rPr>
        <w:t>　　　　三、T-MOBILE 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 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 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康普（COMMSCOPE）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二、康普中国经营情况分析</w:t>
      </w:r>
      <w:r>
        <w:rPr>
          <w:rFonts w:hint="eastAsia"/>
        </w:rPr>
        <w:br/>
      </w:r>
      <w:r>
        <w:rPr>
          <w:rFonts w:hint="eastAsia"/>
        </w:rPr>
        <w:t>　　　　三、5G覆盖端到端 康普携手运营商为民族运动会添彩</w:t>
      </w:r>
      <w:r>
        <w:rPr>
          <w:rFonts w:hint="eastAsia"/>
        </w:rPr>
        <w:br/>
      </w:r>
      <w:r>
        <w:rPr>
          <w:rFonts w:hint="eastAsia"/>
        </w:rPr>
        <w:t>　　　　四、康普宣布完成对ARRIS的收购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二、西门子中国经营情况分析</w:t>
      </w:r>
      <w:r>
        <w:rPr>
          <w:rFonts w:hint="eastAsia"/>
        </w:rPr>
        <w:br/>
      </w:r>
      <w:r>
        <w:rPr>
          <w:rFonts w:hint="eastAsia"/>
        </w:rPr>
        <w:t>　　　　三、西门子与宜通世纪探索5G时代移动/远程解决方案</w:t>
      </w:r>
      <w:r>
        <w:rPr>
          <w:rFonts w:hint="eastAsia"/>
        </w:rPr>
        <w:br/>
      </w:r>
      <w:r>
        <w:rPr>
          <w:rFonts w:hint="eastAsia"/>
        </w:rPr>
        <w:t>　　　　四、诺基亚西门子通信FLEXI GSM基站降低成本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二、爱立信将建设首家全自动智能工厂生产5G设备</w:t>
      </w:r>
      <w:r>
        <w:rPr>
          <w:rFonts w:hint="eastAsia"/>
        </w:rPr>
        <w:br/>
      </w:r>
      <w:r>
        <w:rPr>
          <w:rFonts w:hint="eastAsia"/>
        </w:rPr>
        <w:t>　　　　三、爱立信5G平滑升级方案具备特点</w:t>
      </w:r>
      <w:r>
        <w:rPr>
          <w:rFonts w:hint="eastAsia"/>
        </w:rPr>
        <w:br/>
      </w:r>
      <w:r>
        <w:rPr>
          <w:rFonts w:hint="eastAsia"/>
        </w:rPr>
        <w:t>　　　　四、爱立信携手中国移动开展蜂窝物联网领域工作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二、摩托罗拉被联想收购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四、摩托罗拉手机业务的现状调研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二、中兴通讯经营情况分析</w:t>
      </w:r>
      <w:r>
        <w:rPr>
          <w:rFonts w:hint="eastAsia"/>
        </w:rPr>
        <w:br/>
      </w:r>
      <w:r>
        <w:rPr>
          <w:rFonts w:hint="eastAsia"/>
        </w:rPr>
        <w:t>　　　　三、中兴通讯COMMON EDGE助力千行百业共赢5G</w:t>
      </w:r>
      <w:r>
        <w:rPr>
          <w:rFonts w:hint="eastAsia"/>
        </w:rPr>
        <w:br/>
      </w:r>
      <w:r>
        <w:rPr>
          <w:rFonts w:hint="eastAsia"/>
        </w:rPr>
        <w:t>　　　　四、中兴通讯无线室内定位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二、华为开始6G研发，定位精度大幅提升</w:t>
      </w:r>
      <w:r>
        <w:rPr>
          <w:rFonts w:hint="eastAsia"/>
        </w:rPr>
        <w:br/>
      </w:r>
      <w:r>
        <w:rPr>
          <w:rFonts w:hint="eastAsia"/>
        </w:rPr>
        <w:t>　　　　三、华为与四维图新签署合作框架协议，共探未来出行之路</w:t>
      </w:r>
      <w:r>
        <w:rPr>
          <w:rFonts w:hint="eastAsia"/>
        </w:rPr>
        <w:br/>
      </w:r>
      <w:r>
        <w:rPr>
          <w:rFonts w:hint="eastAsia"/>
        </w:rPr>
        <w:t>　　　　四、华为NB-IOT解决方案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电子地图提供商</w:t>
      </w:r>
      <w:r>
        <w:rPr>
          <w:rFonts w:hint="eastAsia"/>
        </w:rPr>
        <w:br/>
      </w:r>
      <w:r>
        <w:rPr>
          <w:rFonts w:hint="eastAsia"/>
        </w:rPr>
        <w:t>　　第一节 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一、ESRI193</w:t>
      </w:r>
      <w:r>
        <w:rPr>
          <w:rFonts w:hint="eastAsia"/>
        </w:rPr>
        <w:br/>
      </w:r>
      <w:r>
        <w:rPr>
          <w:rFonts w:hint="eastAsia"/>
        </w:rPr>
        <w:t>　　　　二、武汉中地数码科技有限公司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第二节 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国网思极神往位置服务（北京）有限公司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第三节 广东海格怡创科技有限公司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中国普天信息产业集团有限公司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2025-2031年中国LBS行业发展及行业前景调研分析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2025-2031年LBS趋势预测及趋势分析</w:t>
      </w:r>
      <w:r>
        <w:rPr>
          <w:rFonts w:hint="eastAsia"/>
        </w:rPr>
        <w:br/>
      </w:r>
      <w:r>
        <w:rPr>
          <w:rFonts w:hint="eastAsia"/>
        </w:rPr>
        <w:t>　　　　一、LBS趋势预测分析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二、应用发展趋势预测分析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中智林－2025-2031年中国发展移动定位业务的建议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02df80c7c42b9" w:history="1">
        <w:r>
          <w:rPr>
            <w:rStyle w:val="Hyperlink"/>
          </w:rPr>
          <w:t>2025-2031年中国位置服务市场现状深度调研与发展趋势报告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02df80c7c42b9" w:history="1">
        <w:r>
          <w:rPr>
            <w:rStyle w:val="Hyperlink"/>
          </w:rPr>
          <w:t>https://www.20087.com/5/58/WeiZhiFuWuFaZhanQuShiFenXi.html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82f47a384f81" w:history="1">
      <w:r>
        <w:rPr>
          <w:rStyle w:val="Hyperlink"/>
        </w:rPr>
        <w:t>2025-2031年中国位置服务市场现状深度调研与发展趋势报告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iZhiFuWuFaZhanQuShiFenXi.html" TargetMode="External" Id="Re7d02df80c7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iZhiFuWuFaZhanQuShiFenXi.html" TargetMode="External" Id="R9a4782f47a38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2025-01-25T08:04:00Z</dcterms:created>
  <dcterms:modified xsi:type="dcterms:W3CDTF">2025-01-25T09:04:00Z</dcterms:modified>
  <dc:subject>2025-2031年中国位置服务市场现状深度调研与发展趋势报告</dc:subject>
  <dc:title>2025-2031年中国位置服务市场现状深度调研与发展趋势报告</dc:title>
  <cp:keywords>2025-2031年中国位置服务市场现状深度调研与发展趋势报告</cp:keywords>
  <dc:description>2025-2031年中国位置服务市场现状深度调研与发展趋势报告</dc:description>
</cp:coreProperties>
</file>