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4db4f16b343a8" w:history="1">
              <w:r>
                <w:rPr>
                  <w:rStyle w:val="Hyperlink"/>
                </w:rPr>
                <w:t>2025-2031年中国可配置逻辑块市场现状与前景趋势预测报告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4db4f16b343a8" w:history="1">
              <w:r>
                <w:rPr>
                  <w:rStyle w:val="Hyperlink"/>
                </w:rPr>
                <w:t>2025-2031年中国可配置逻辑块市场现状与前景趋势预测报告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4db4f16b343a8" w:history="1">
                <w:r>
                  <w:rPr>
                    <w:rStyle w:val="Hyperlink"/>
                  </w:rPr>
                  <w:t>https://www.20087.com/7/78/KePeiZhiLuoJiKuaiHangYeQianJing.html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配置逻辑块是数字系统设计的基础构建单元，已在通信设备、工业控制与消费电子中承担实现组合逻辑、时序控制与状态机的任务。该类产品以现场可编程门阵列（FPGA）或复杂可编程逻辑器件（CPLD）中的基本逻辑单元为核心，通过硬件描述语言编程定义其功能。可配置逻辑块企业注重逻辑密度与布线灵活性，优化查找表（LUT）结构与互连资源，支持复杂算法的硬件加速。在高速接口中，可配置逻辑块实现协议转换与数据缓冲；在实时控制系统，执行毫秒级响应逻辑。产品需通过时序收敛验证、功耗评估与可靠性测试，支持在线重构与动态部分重配置。</w:t>
      </w:r>
      <w:r>
        <w:rPr>
          <w:rFonts w:hint="eastAsia"/>
        </w:rPr>
        <w:br/>
      </w:r>
      <w:r>
        <w:rPr>
          <w:rFonts w:hint="eastAsia"/>
        </w:rPr>
        <w:t>　　未来，可配置逻辑块将向异构集成、能效优化与开发便捷性方向发展。推动与处理器核、高速收发器、存储单元的片上融合，形成系统级可编程芯片，提升数据吞吐与系统集成度。在能效管理中，发展精细粒度电源门控与动态电压频率调节技术，降低静态与动态功耗。在开发流程上，优化高层次综合（HLS）工具链，支持C/C++等高级语言直接生成硬件逻辑，缩短开发周期。在应用拓展中，强化在边缘计算、加密加速与信号处理领域的专用功能支持。在可靠性方面，增强抗辐射设计与错误检测纠正能力，适应航天与工业环境。在可持续性上，提升制造良率与封装材料可回收性。在生态系统中，丰富IP核库与开发板支持。整体逻辑单元正由基础可编程资源向异构协同、低功耗、易开发的综合硬件加速平台转型，服务于系统性能、能效平衡与开发效率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4db4f16b343a8" w:history="1">
        <w:r>
          <w:rPr>
            <w:rStyle w:val="Hyperlink"/>
          </w:rPr>
          <w:t>2025-2031年中国可配置逻辑块市场现状与前景趋势预测报告</w:t>
        </w:r>
      </w:hyperlink>
      <w:r>
        <w:rPr>
          <w:rFonts w:hint="eastAsia"/>
        </w:rPr>
        <w:t>》依托权威数据资源和长期市场监测，对可配置逻辑块市场现状进行了系统分析，并结合可配置逻辑块行业特点对未来发展趋势作出科学预判。报告深入探讨了可配置逻辑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可配置逻辑块行业概述</w:t>
      </w:r>
      <w:r>
        <w:rPr>
          <w:rFonts w:hint="eastAsia"/>
        </w:rPr>
        <w:br/>
      </w:r>
      <w:r>
        <w:rPr>
          <w:rFonts w:hint="eastAsia"/>
        </w:rPr>
        <w:t>　　第一节 可配置逻辑块定义与分类</w:t>
      </w:r>
      <w:r>
        <w:rPr>
          <w:rFonts w:hint="eastAsia"/>
        </w:rPr>
        <w:br/>
      </w:r>
      <w:r>
        <w:rPr>
          <w:rFonts w:hint="eastAsia"/>
        </w:rPr>
        <w:t>　　第二节 可配置逻辑块应用领域</w:t>
      </w:r>
      <w:r>
        <w:rPr>
          <w:rFonts w:hint="eastAsia"/>
        </w:rPr>
        <w:br/>
      </w:r>
      <w:r>
        <w:rPr>
          <w:rFonts w:hint="eastAsia"/>
        </w:rPr>
        <w:t>　　第三节 可配置逻辑块行业经济指标分析</w:t>
      </w:r>
      <w:r>
        <w:rPr>
          <w:rFonts w:hint="eastAsia"/>
        </w:rPr>
        <w:br/>
      </w:r>
      <w:r>
        <w:rPr>
          <w:rFonts w:hint="eastAsia"/>
        </w:rPr>
        <w:t>　　　　一、可配置逻辑块行业赢利性评估</w:t>
      </w:r>
      <w:r>
        <w:rPr>
          <w:rFonts w:hint="eastAsia"/>
        </w:rPr>
        <w:br/>
      </w:r>
      <w:r>
        <w:rPr>
          <w:rFonts w:hint="eastAsia"/>
        </w:rPr>
        <w:t>　　　　二、可配置逻辑块行业成长速度分析</w:t>
      </w:r>
      <w:r>
        <w:rPr>
          <w:rFonts w:hint="eastAsia"/>
        </w:rPr>
        <w:br/>
      </w:r>
      <w:r>
        <w:rPr>
          <w:rFonts w:hint="eastAsia"/>
        </w:rPr>
        <w:t>　　　　三、可配置逻辑块附加值提升空间探讨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四、可配置逻辑块行业进入壁垒分析</w:t>
      </w:r>
      <w:r>
        <w:rPr>
          <w:rFonts w:hint="eastAsia"/>
        </w:rPr>
        <w:br/>
      </w:r>
      <w:r>
        <w:rPr>
          <w:rFonts w:hint="eastAsia"/>
        </w:rPr>
        <w:t>　　　　五、可配置逻辑块行业风险性评估</w:t>
      </w:r>
      <w:r>
        <w:rPr>
          <w:rFonts w:hint="eastAsia"/>
        </w:rPr>
        <w:br/>
      </w:r>
      <w:r>
        <w:rPr>
          <w:rFonts w:hint="eastAsia"/>
        </w:rPr>
        <w:t>　　　　六、可配置逻辑块行业周期性分析</w:t>
      </w:r>
      <w:r>
        <w:rPr>
          <w:rFonts w:hint="eastAsia"/>
        </w:rPr>
        <w:br/>
      </w:r>
      <w:r>
        <w:rPr>
          <w:rFonts w:hint="eastAsia"/>
        </w:rPr>
        <w:t>　　　　七、可配置逻辑块行业竞争程度指标</w:t>
      </w:r>
      <w:r>
        <w:rPr>
          <w:rFonts w:hint="eastAsia"/>
        </w:rPr>
        <w:br/>
      </w:r>
      <w:r>
        <w:rPr>
          <w:rFonts w:hint="eastAsia"/>
        </w:rPr>
        <w:t>　　　　八、可配置逻辑块行业成熟度综合分析</w:t>
      </w:r>
      <w:r>
        <w:rPr>
          <w:rFonts w:hint="eastAsia"/>
        </w:rPr>
        <w:br/>
      </w:r>
      <w:r>
        <w:rPr>
          <w:rFonts w:hint="eastAsia"/>
        </w:rPr>
        <w:t>　　第四节 可配置逻辑块产业链及经营模式分析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三、可配置逻辑块销售模式与渠道策略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全球可配置逻辑块市场发展分析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2024-2025年全球可配置逻辑块行业发展分析</w:t>
      </w:r>
      <w:r>
        <w:rPr>
          <w:rFonts w:hint="eastAsia"/>
        </w:rPr>
        <w:br/>
      </w:r>
      <w:r>
        <w:rPr>
          <w:rFonts w:hint="eastAsia"/>
        </w:rPr>
        <w:t>　　　　一、全球可配置逻辑块行业市场规模与趋势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二、全球可配置逻辑块行业发展特点</w:t>
      </w:r>
      <w:r>
        <w:rPr>
          <w:rFonts w:hint="eastAsia"/>
        </w:rPr>
        <w:br/>
      </w:r>
      <w:r>
        <w:rPr>
          <w:rFonts w:hint="eastAsia"/>
        </w:rPr>
        <w:t>　　　　三、全球可配置逻辑块行业竞争格局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主要国家与地区可配置逻辑块市场分析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2025-2031年全球可配置逻辑块行业发展趋势与前景预测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一、可配置逻辑块行业发展趋势</w:t>
      </w:r>
      <w:r>
        <w:rPr>
          <w:rFonts w:hint="eastAsia"/>
        </w:rPr>
        <w:br/>
      </w:r>
      <w:r>
        <w:rPr>
          <w:rFonts w:hint="eastAsia"/>
        </w:rPr>
        <w:t>　　　　二、可配置逻辑块行业发展潜力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中国可配置逻辑块行业市场分析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2024-2025年可配置逻辑块产能与投资动态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一、国内可配置逻辑块产能现状与利用效率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二、可配置逻辑块产能扩张与投资动态分析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2025-2031年可配置逻辑块行业产量统计与趋势预测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一、2019-2024年可配置逻辑块行业产量与增长趋势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1、2019-2024年可配置逻辑块产量及增长趋势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2、2019-2024年可配置逻辑块细分产品产量及份额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二、可配置逻辑块产量影响因素分析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三、2025-2031年可配置逻辑块产量预测</w:t>
      </w:r>
      <w:r>
        <w:rPr>
          <w:rFonts w:hint="eastAsia"/>
        </w:rPr>
        <w:br/>
      </w:r>
      <w:r>
        <w:rPr>
          <w:rFonts w:hint="eastAsia"/>
        </w:rPr>
        <w:t>　　第三节 2025-2031年可配置逻辑块市场需求与销售分析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一、2024-2025年可配置逻辑块行业需求现状</w:t>
      </w:r>
      <w:r>
        <w:rPr>
          <w:rFonts w:hint="eastAsia"/>
        </w:rPr>
        <w:br/>
      </w:r>
      <w:r>
        <w:rPr>
          <w:rFonts w:hint="eastAsia"/>
        </w:rPr>
        <w:t>　　　　二、可配置逻辑块客户群体与需求特点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三、2019-2024年可配置逻辑块行业销售规模分析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四、2025-2031年可配置逻辑块市场增长潜力与规模预测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2024-2025年可配置逻辑块行业技术发展现状及趋势分析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可配置逻辑块行业技术发展现状分析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国内外可配置逻辑块行业技术差距分析及差距形成的主要原因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可配置逻辑块行业技术发展方向、趋势预测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提升可配置逻辑块行业技术能力策略建议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中国可配置逻辑块细分市场分析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一、2024-2025年可配置逻辑块主要细分产品市场现状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可配置逻辑块价格机制与竞争策略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一、2019-2024年可配置逻辑块市场价格走势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可配置逻辑块定价策略与方法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2025-2031年可配置逻辑块价格竞争态势与趋势预测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中国可配置逻辑块行业重点区域市场研究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2024-2025年重点区域可配置逻辑块市场发展概况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二、2019-2024年可配置逻辑块市场需求规模情况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三、2025-2031年可配置逻辑块行业发展潜力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二、2019-2024年可配置逻辑块市场需求规模情况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三、2025-2031年可配置逻辑块行业发展潜力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二、2019-2024年可配置逻辑块市场需求规模情况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三、2025-2031年可配置逻辑块行业发展潜力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二、2019-2024年可配置逻辑块市场需求规模情况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三、2025-2031年可配置逻辑块行业发展潜力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二、2019-2024年可配置逻辑块市场需求规模情况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三、2025-2031年可配置逻辑块行业发展潜力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2019-2024年中国可配置逻辑块行业进出口情况分析</w:t>
      </w:r>
      <w:r>
        <w:rPr>
          <w:rFonts w:hint="eastAsia"/>
        </w:rPr>
        <w:br/>
      </w:r>
      <w:r>
        <w:rPr>
          <w:rFonts w:hint="eastAsia"/>
        </w:rPr>
        <w:t>　　第一节 可配置逻辑块行业进口规模与来源分析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一、2019-2024年可配置逻辑块进口规模分析</w:t>
      </w:r>
      <w:r>
        <w:rPr>
          <w:rFonts w:hint="eastAsia"/>
        </w:rPr>
        <w:br/>
      </w:r>
      <w:r>
        <w:rPr>
          <w:rFonts w:hint="eastAsia"/>
        </w:rPr>
        <w:t>　　　　二、可配置逻辑块主要进口来源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可配置逻辑块行业出口规模与目的地分析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一、2019-2024年可配置逻辑块出口规模分析</w:t>
      </w:r>
      <w:r>
        <w:rPr>
          <w:rFonts w:hint="eastAsia"/>
        </w:rPr>
        <w:br/>
      </w:r>
      <w:r>
        <w:rPr>
          <w:rFonts w:hint="eastAsia"/>
        </w:rPr>
        <w:t>　　　　二、可配置逻辑块主要出口目的地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2019-2024年中国可配置逻辑块总体规模与财务指标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中国可配置逻辑块行业总体规模分析</w:t>
      </w:r>
      <w:r>
        <w:rPr>
          <w:rFonts w:hint="eastAsia"/>
        </w:rPr>
        <w:br/>
      </w:r>
      <w:r>
        <w:rPr>
          <w:rFonts w:hint="eastAsia"/>
        </w:rPr>
        <w:t>　　　　一、可配置逻辑块企业数量与结构</w:t>
      </w:r>
      <w:r>
        <w:rPr>
          <w:rFonts w:hint="eastAsia"/>
        </w:rPr>
        <w:br/>
      </w:r>
      <w:r>
        <w:rPr>
          <w:rFonts w:hint="eastAsia"/>
        </w:rPr>
        <w:t>　　　　二、可配置逻辑块从业人员规模</w:t>
      </w:r>
      <w:r>
        <w:rPr>
          <w:rFonts w:hint="eastAsia"/>
        </w:rPr>
        <w:br/>
      </w:r>
      <w:r>
        <w:rPr>
          <w:rFonts w:hint="eastAsia"/>
        </w:rPr>
        <w:t>　　　　三、可配置逻辑块行业资产状况</w:t>
      </w:r>
      <w:r>
        <w:rPr>
          <w:rFonts w:hint="eastAsia"/>
        </w:rPr>
        <w:br/>
      </w:r>
      <w:r>
        <w:rPr>
          <w:rFonts w:hint="eastAsia"/>
        </w:rPr>
        <w:t>　　第二节 中国可配置逻辑块行业财务指标总体分析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可配置逻辑块行业重点企业经营状况分析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可配置逻辑块重点企业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可配置逻辑块领先企业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可配置逻辑块标杆企业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可配置逻辑块代表企业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可配置逻辑块龙头企业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可配置逻辑块重点企业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中国可配置逻辑块行业竞争格局分析</w:t>
      </w:r>
      <w:r>
        <w:rPr>
          <w:rFonts w:hint="eastAsia"/>
        </w:rPr>
        <w:br/>
      </w:r>
      <w:r>
        <w:rPr>
          <w:rFonts w:hint="eastAsia"/>
        </w:rPr>
        <w:t>　　第一节 可配置逻辑块行业竞争格局总览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2024-2025年可配置逻辑块行业竞争力分析</w:t>
      </w:r>
      <w:r>
        <w:rPr>
          <w:rFonts w:hint="eastAsia"/>
        </w:rPr>
        <w:br/>
      </w:r>
      <w:r>
        <w:rPr>
          <w:rFonts w:hint="eastAsia"/>
        </w:rPr>
        <w:t>　　　　一、可配置逻辑块供应商议价能力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四、可配置逻辑块替代品威胁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2019-2024年可配置逻辑块行业企业并购活动分析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2024-2025年可配置逻辑块行业会展与招投标活动分析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一、可配置逻辑块行业会展活动及其市场影响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2025年中国可配置逻辑块企业发展策略分析</w:t>
      </w:r>
      <w:r>
        <w:rPr>
          <w:rFonts w:hint="eastAsia"/>
        </w:rPr>
        <w:br/>
      </w:r>
      <w:r>
        <w:rPr>
          <w:rFonts w:hint="eastAsia"/>
        </w:rPr>
        <w:t>　　第一节 可配置逻辑块市场策略分析</w:t>
      </w:r>
      <w:r>
        <w:rPr>
          <w:rFonts w:hint="eastAsia"/>
        </w:rPr>
        <w:br/>
      </w:r>
      <w:r>
        <w:rPr>
          <w:rFonts w:hint="eastAsia"/>
        </w:rPr>
        <w:t>　　　　一、可配置逻辑块市场定位与拓展策略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二、可配置逻辑块市场细分与目标客户</w:t>
      </w:r>
      <w:r>
        <w:rPr>
          <w:rFonts w:hint="eastAsia"/>
        </w:rPr>
        <w:br/>
      </w:r>
      <w:r>
        <w:rPr>
          <w:rFonts w:hint="eastAsia"/>
        </w:rPr>
        <w:t>　　第二节 可配置逻辑块销售策略分析</w:t>
      </w:r>
      <w:r>
        <w:rPr>
          <w:rFonts w:hint="eastAsia"/>
        </w:rPr>
        <w:br/>
      </w:r>
      <w:r>
        <w:rPr>
          <w:rFonts w:hint="eastAsia"/>
        </w:rPr>
        <w:t>　　　　一、可配置逻辑块销售渠道与网络建设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提高可配置逻辑块企业竞争力建议</w:t>
      </w:r>
      <w:r>
        <w:rPr>
          <w:rFonts w:hint="eastAsia"/>
        </w:rPr>
        <w:br/>
      </w:r>
      <w:r>
        <w:rPr>
          <w:rFonts w:hint="eastAsia"/>
        </w:rPr>
        <w:t>　　　　一、可配置逻辑块技术创新与管理优化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可配置逻辑块品牌战略思考</w:t>
      </w:r>
      <w:r>
        <w:rPr>
          <w:rFonts w:hint="eastAsia"/>
        </w:rPr>
        <w:br/>
      </w:r>
      <w:r>
        <w:rPr>
          <w:rFonts w:hint="eastAsia"/>
        </w:rPr>
        <w:t>　　　　一、可配置逻辑块品牌建设与维护</w:t>
      </w:r>
      <w:r>
        <w:rPr>
          <w:rFonts w:hint="eastAsia"/>
        </w:rPr>
        <w:br/>
      </w:r>
      <w:r>
        <w:rPr>
          <w:rFonts w:hint="eastAsia"/>
        </w:rPr>
        <w:t>　　　　二、可配置逻辑块品牌影响力与市场竞争力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中国可配置逻辑块行业风险与对策</w:t>
      </w:r>
      <w:r>
        <w:rPr>
          <w:rFonts w:hint="eastAsia"/>
        </w:rPr>
        <w:br/>
      </w:r>
      <w:r>
        <w:rPr>
          <w:rFonts w:hint="eastAsia"/>
        </w:rPr>
        <w:t>　　第一节 可配置逻辑块行业SWOT分析</w:t>
      </w:r>
      <w:r>
        <w:rPr>
          <w:rFonts w:hint="eastAsia"/>
        </w:rPr>
        <w:br/>
      </w:r>
      <w:r>
        <w:rPr>
          <w:rFonts w:hint="eastAsia"/>
        </w:rPr>
        <w:t>　　　　一、可配置逻辑块行业优势分析</w:t>
      </w:r>
      <w:r>
        <w:rPr>
          <w:rFonts w:hint="eastAsia"/>
        </w:rPr>
        <w:br/>
      </w:r>
      <w:r>
        <w:rPr>
          <w:rFonts w:hint="eastAsia"/>
        </w:rPr>
        <w:t>　　　　二、可配置逻辑块行业劣势分析</w:t>
      </w:r>
      <w:r>
        <w:rPr>
          <w:rFonts w:hint="eastAsia"/>
        </w:rPr>
        <w:br/>
      </w:r>
      <w:r>
        <w:rPr>
          <w:rFonts w:hint="eastAsia"/>
        </w:rPr>
        <w:t>　　　　三、可配置逻辑块市场机会探索</w:t>
      </w:r>
      <w:r>
        <w:rPr>
          <w:rFonts w:hint="eastAsia"/>
        </w:rPr>
        <w:br/>
      </w:r>
      <w:r>
        <w:rPr>
          <w:rFonts w:hint="eastAsia"/>
        </w:rPr>
        <w:t>　　　　四、可配置逻辑块市场威胁评估</w:t>
      </w:r>
      <w:r>
        <w:rPr>
          <w:rFonts w:hint="eastAsia"/>
        </w:rPr>
        <w:br/>
      </w:r>
      <w:r>
        <w:rPr>
          <w:rFonts w:hint="eastAsia"/>
        </w:rPr>
        <w:t>　　第二节 可配置逻辑块行业风险及对策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2025-2031年中国可配置逻辑块行业前景与发展趋势</w:t>
      </w:r>
      <w:r>
        <w:rPr>
          <w:rFonts w:hint="eastAsia"/>
        </w:rPr>
        <w:br/>
      </w:r>
      <w:r>
        <w:rPr>
          <w:rFonts w:hint="eastAsia"/>
        </w:rPr>
        <w:t>　　第一节 可配置逻辑块行业发展环境分析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2025-2031年可配置逻辑块行业发展趋势与方向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一、可配置逻辑块行业发展方向预测</w:t>
      </w:r>
      <w:r>
        <w:rPr>
          <w:rFonts w:hint="eastAsia"/>
        </w:rPr>
        <w:br/>
      </w:r>
      <w:r>
        <w:rPr>
          <w:rFonts w:hint="eastAsia"/>
        </w:rPr>
        <w:t>　　　　二、可配置逻辑块发展趋势分析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2025-2031年可配置逻辑块行业发展潜力与机遇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一、可配置逻辑块市场发展潜力评估</w:t>
      </w:r>
      <w:r>
        <w:rPr>
          <w:rFonts w:hint="eastAsia"/>
        </w:rPr>
        <w:br/>
      </w:r>
      <w:r>
        <w:rPr>
          <w:rFonts w:hint="eastAsia"/>
        </w:rPr>
        <w:t>　　　　二、可配置逻辑块新兴市场与机遇探索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可配置逻辑块行业研究结论与建议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中:智林:－可配置逻辑块行业发展建议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可配置逻辑块行业历程</w:t>
      </w:r>
      <w:r>
        <w:rPr>
          <w:rFonts w:hint="eastAsia"/>
        </w:rPr>
        <w:br/>
      </w:r>
      <w:r>
        <w:rPr>
          <w:rFonts w:hint="eastAsia"/>
        </w:rPr>
        <w:t>　　图表 可配置逻辑块行业生命周期</w:t>
      </w:r>
      <w:r>
        <w:rPr>
          <w:rFonts w:hint="eastAsia"/>
        </w:rPr>
        <w:br/>
      </w:r>
      <w:r>
        <w:rPr>
          <w:rFonts w:hint="eastAsia"/>
        </w:rPr>
        <w:t>　　图表 可配置逻辑块行业产业链分析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2019-2024年中国可配置逻辑块行业市场规模及增长情况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2019-2024年可配置逻辑块行业市场容量分析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2019-2024年中国可配置逻辑块行业产能统计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2019-2024年中国可配置逻辑块行业产量及增长趋势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2019-2024年中国可配置逻辑块市场需求量及增速统计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2024年中国可配置逻辑块行业需求领域分布格局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2019-2024年中国可配置逻辑块行业销售收入分析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2019-2024年中国可配置逻辑块行业盈利情况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2019-2024年中国可配置逻辑块行业利润总额统计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2019-2024年中国可配置逻辑块进口数量分析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2019-2024年中国可配置逻辑块进口金额分析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2019-2024年中国可配置逻辑块出口数量分析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2019-2024年中国可配置逻辑块出口金额分析</w:t>
      </w:r>
      <w:r>
        <w:rPr>
          <w:rFonts w:hint="eastAsia"/>
        </w:rPr>
        <w:br/>
      </w:r>
      <w:r>
        <w:rPr>
          <w:rFonts w:hint="eastAsia"/>
        </w:rPr>
        <w:t>　　图表 2024年中国可配置逻辑块进口国家及地区分析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2024年中国可配置逻辑块出口国家及地区分析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2019-2024年中国可配置逻辑块行业企业数量情况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2019-2024年中国可配置逻辑块行业企业平均规模情况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**地区可配置逻辑块市场规模及增长情况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**地区可配置逻辑块行业市场需求情况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**地区可配置逻辑块市场规模及增长情况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**地区可配置逻辑块行业市场需求情况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**地区可配置逻辑块市场规模及增长情况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**地区可配置逻辑块行业市场需求情况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**地区可配置逻辑块市场规模及增长情况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**地区可配置逻辑块行业市场需求情况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可配置逻辑块重点企业（一）基本信息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可配置逻辑块重点企业（一）经营情况分析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可配置逻辑块重点企业（一）主要经济指标情况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可配置逻辑块重点企业（一）盈利能力情况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可配置逻辑块重点企业（一）偿债能力情况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可配置逻辑块重点企业（一）运营能力情况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可配置逻辑块重点企业（一）成长能力情况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可配置逻辑块重点企业（二）基本信息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可配置逻辑块重点企业（二）经营情况分析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可配置逻辑块重点企业（二）主要经济指标情况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可配置逻辑块重点企业（二）盈利能力情况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可配置逻辑块重点企业（二）偿债能力情况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可配置逻辑块重点企业（二）运营能力情况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可配置逻辑块重点企业（二）成长能力情况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可配置逻辑块重点企业（三）基本信息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可配置逻辑块重点企业（三）经营情况分析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可配置逻辑块重点企业（三）主要经济指标情况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可配置逻辑块重点企业（三）盈利能力情况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可配置逻辑块重点企业（三）偿债能力情况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可配置逻辑块重点企业（三）运营能力情况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可配置逻辑块重点企业（三）成长能力情况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2025-2031年中国可配置逻辑块行业产能预测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2025-2031年中国可配置逻辑块行业产量预测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2025-2031年中国可配置逻辑块市场需求量预测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2025-2031年中国可配置逻辑块行业供需平衡预测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2025-2031年中国可配置逻辑块行业市场容量预测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2025-2031年中国可配置逻辑块行业市场规模预测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2025-2031年中国可配置逻辑块市场前景分析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2025-2031年中国可配置逻辑块行业发展趋势预测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4db4f16b343a8" w:history="1">
        <w:r>
          <w:rPr>
            <w:rStyle w:val="Hyperlink"/>
          </w:rPr>
          <w:t>2025-2031年中国可配置逻辑块市场现状与前景趋势预测报告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4db4f16b343a8" w:history="1">
        <w:r>
          <w:rPr>
            <w:rStyle w:val="Hyperlink"/>
          </w:rPr>
          <w:t>https://www.20087.com/7/78/KePeiZhiLuoJiKuaiHangYeQianJing.html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热点：逻辑块、可配置逻辑块是什么、与或非逻辑运算、可配置逻辑模块、线程控制块、逻辑块地址、已组态模块与目标模块之间的差异、逻辑块地址 0x74604ddf 的 io 操作已重试、逻辑单元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c90ee346c4a89" w:history="1">
      <w:r>
        <w:rPr>
          <w:rStyle w:val="Hyperlink"/>
        </w:rPr>
        <w:t>2025-2031年中国可配置逻辑块市场现状与前景趋势预测报告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KePeiZhiLuoJiKuaiHangYeQianJing.html" TargetMode="External" Id="R3f94db4f16b3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KePeiZhiLuoJiKuaiHangYeQianJing.html" TargetMode="External" Id="Rfb9c90ee346c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2025-09-13T05:04:43Z</dcterms:created>
  <dcterms:modified xsi:type="dcterms:W3CDTF">2025-09-13T06:04:43Z</dcterms:modified>
  <dc:subject>2025-2031年中国可配置逻辑块市场现状与前景趋势预测报告</dc:subject>
  <dc:title>2025-2031年中国可配置逻辑块市场现状与前景趋势预测报告</dc:title>
  <cp:keywords>2025-2031年中国可配置逻辑块市场现状与前景趋势预测报告</cp:keywords>
  <dc:description>2025-2031年中国可配置逻辑块市场现状与前景趋势预测报告</dc:description>
</cp:coreProperties>
</file>