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541c64abb471d" w:history="1">
              <w:r>
                <w:rPr>
                  <w:rStyle w:val="Hyperlink"/>
                </w:rPr>
                <w:t>2026-2032年中国网络计算机（NC）发展现状与市场前景预测报告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541c64abb471d" w:history="1">
              <w:r>
                <w:rPr>
                  <w:rStyle w:val="Hyperlink"/>
                </w:rPr>
                <w:t>2026-2032年中国网络计算机（NC）发展现状与市场前景预测报告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541c64abb471d" w:history="1">
                <w:r>
                  <w:rPr>
                    <w:rStyle w:val="Hyperlink"/>
                  </w:rPr>
                  <w:t>https://www.20087.com/7/28/WangLuoJiSuanJi-NC-DeFaZhanQianJing.html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网络计算机（Network Computer, NC）是一种依赖网络连接获取计算资源与应用程序的轻量级终端设备，将数据存储与核心处理任务集中于服务器端，终端仅负责输入输出与基础交互。当前形态多为无硬盘或低配置的瘦客户机，运行精简操作系统，通过远程桌面协议或虚拟化平台访问企业级应用与数据。在金融、教育、政务及呼叫中心等场景中，网络计算机因其集中管理、安全可控与维护简便等优势，被用于标准化办公环境。设备本身功耗低，不易感染本地病毒，数据不落地，符合信息安全合规要求。部分型号支持多媒体播放与外设扩展，适应多样化办公需求。</w:t>
      </w:r>
      <w:r>
        <w:rPr>
          <w:rFonts w:hint="eastAsia"/>
        </w:rPr>
        <w:br/>
      </w:r>
      <w:r>
        <w:rPr>
          <w:rFonts w:hint="eastAsia"/>
        </w:rPr>
        <w:t>　　未来，网络计算机的发展将向云原生架构、边缘协同与用户体验优化深化。未来终端将深度融合于云计算生态，支持多云环境无缝切换与容器化应用运行，提升灵活性与响应速度。边缘计算节点的部署使得部分本地缓存与预处理成为可能，在网络波动时维持基础功能。操作系统趋向轻量化与模块化，支持按需加载功能组件。在用户体验方面，提升图形渲染能力与外设兼容性，支持高清视频会议、三维设计预览等复杂场景。安全性机制进一步强化，集成硬件级可信执行环境与动态身份认证。在混合办公模式下，网络计算机可能与移动设备、智能桌面系统联动，构建统一工作空间。长远来看，该类设备将作为企业数字基础设施的接入枢纽，支撑安全、弹性、可扩展的分布式工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541c64abb471d" w:history="1">
        <w:r>
          <w:rPr>
            <w:rStyle w:val="Hyperlink"/>
          </w:rPr>
          <w:t>2026-2032年中国网络计算机（NC）发展现状与市场前景预测报告</w:t>
        </w:r>
      </w:hyperlink>
      <w:r>
        <w:rPr>
          <w:rFonts w:hint="eastAsia"/>
        </w:rPr>
        <w:t>》整合了国家统计局、相关行业协会等机构的详实数据，结合专业研究团队对网络计算机（NC）市场的长期监测，对网络计算机（NC）行业发展现状进行了全面分析。报告探讨了网络计算机（NC）行业的市场规模、需求动态、进出口情况、产业链结构和区域分布，详细分析了网络计算机（NC）竞争格局以及潜在的风险与投资机会。同时，报告也阐明了网络计算机（NC）行业的发展趋势，并对网络计算机（NC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网络计算机（NC）行业界定</w:t>
      </w:r>
      <w:r>
        <w:rPr>
          <w:rFonts w:hint="eastAsia"/>
        </w:rPr>
        <w:br/>
      </w:r>
      <w:r>
        <w:rPr>
          <w:rFonts w:hint="eastAsia"/>
        </w:rPr>
        <w:t>　　第一节 网络计算机（NC）行业定义</w:t>
      </w:r>
      <w:r>
        <w:rPr>
          <w:rFonts w:hint="eastAsia"/>
        </w:rPr>
        <w:br/>
      </w:r>
      <w:r>
        <w:rPr>
          <w:rFonts w:hint="eastAsia"/>
        </w:rPr>
        <w:t>　　第二节 网络计算机（NC）行业特点分析</w:t>
      </w:r>
      <w:r>
        <w:rPr>
          <w:rFonts w:hint="eastAsia"/>
        </w:rPr>
        <w:br/>
      </w:r>
      <w:r>
        <w:rPr>
          <w:rFonts w:hint="eastAsia"/>
        </w:rPr>
        <w:t>　　第三节 网络计算机（NC）产业链分析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中国网络计算机（NC）行业发展环境分析</w:t>
      </w:r>
      <w:r>
        <w:rPr>
          <w:rFonts w:hint="eastAsia"/>
        </w:rPr>
        <w:br/>
      </w:r>
      <w:r>
        <w:rPr>
          <w:rFonts w:hint="eastAsia"/>
        </w:rPr>
        <w:t>　　第一节 网络计算机（NC）行业经济环境分析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2025-2026年中国网络计算机（NC）技术发展研究</w:t>
      </w:r>
      <w:r>
        <w:rPr>
          <w:rFonts w:hint="eastAsia"/>
        </w:rPr>
        <w:br/>
      </w:r>
      <w:r>
        <w:rPr>
          <w:rFonts w:hint="eastAsia"/>
        </w:rPr>
        <w:t>　　第一节 当前网络计算机（NC）技术发展现状</w:t>
      </w:r>
      <w:r>
        <w:rPr>
          <w:rFonts w:hint="eastAsia"/>
        </w:rPr>
        <w:br/>
      </w:r>
      <w:r>
        <w:rPr>
          <w:rFonts w:hint="eastAsia"/>
        </w:rPr>
        <w:t>　　第二节 国内外网络计算机（NC）技术差异与原因</w:t>
      </w:r>
      <w:r>
        <w:rPr>
          <w:rFonts w:hint="eastAsia"/>
        </w:rPr>
        <w:br/>
      </w:r>
      <w:r>
        <w:rPr>
          <w:rFonts w:hint="eastAsia"/>
        </w:rPr>
        <w:t>　　第三节 网络计算机（NC）技术创新与发展趋势预测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技术进步对网络计算机（NC）行业的影响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2026年全球网络计算机（NC）行业市场运行形势分析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2026年全球网络计算机（NC）行业发展概况</w:t>
      </w:r>
      <w:r>
        <w:rPr>
          <w:rFonts w:hint="eastAsia"/>
        </w:rPr>
        <w:br/>
      </w:r>
      <w:r>
        <w:rPr>
          <w:rFonts w:hint="eastAsia"/>
        </w:rPr>
        <w:t>　　第二节 全球网络计算机（NC）行业发展走势</w:t>
      </w:r>
      <w:r>
        <w:rPr>
          <w:rFonts w:hint="eastAsia"/>
        </w:rPr>
        <w:br/>
      </w:r>
      <w:r>
        <w:rPr>
          <w:rFonts w:hint="eastAsia"/>
        </w:rPr>
        <w:t>　　　　二、全球网络计算机（NC）行业市场分布情况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三、全球网络计算机（NC）行业发展趋势分析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全球网络计算机（NC）行业重点国家和区域分析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中国网络计算机（NC）行业发展调研</w:t>
      </w:r>
      <w:r>
        <w:rPr>
          <w:rFonts w:hint="eastAsia"/>
        </w:rPr>
        <w:br/>
      </w:r>
      <w:r>
        <w:rPr>
          <w:rFonts w:hint="eastAsia"/>
        </w:rPr>
        <w:t>　　第一节 中国网络计算机（NC）市场现状分析</w:t>
      </w:r>
      <w:r>
        <w:rPr>
          <w:rFonts w:hint="eastAsia"/>
        </w:rPr>
        <w:br/>
      </w:r>
      <w:r>
        <w:rPr>
          <w:rFonts w:hint="eastAsia"/>
        </w:rPr>
        <w:t>　　第二节 中国网络计算机（NC）行业产量情况分析及预测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一、网络计算机（NC）总体产能规模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三、2020-2025年中国网络计算机（NC）行业产量统计分析</w:t>
      </w:r>
      <w:r>
        <w:rPr>
          <w:rFonts w:hint="eastAsia"/>
        </w:rPr>
        <w:br/>
      </w:r>
      <w:r>
        <w:rPr>
          <w:rFonts w:hint="eastAsia"/>
        </w:rPr>
        <w:t>　　　　二、网络计算机（NC）生产区域分布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三、2026-2032年中国网络计算机（NC）行业产量预测分析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中国网络计算机（NC）市场需求分析及预测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一、中国网络计算机（NC）市场需求特点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二、2020-2025年中国网络计算机（NC）市场需求量统计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三、2026-2032年中国网络计算机（NC）市场需求量预测分析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网络计算机（NC）行业细分产品市场调研分析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2020-2025年中国网络计算机（NC）行业重点地区调研分析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一、中国网络计算机（NC）行业重点区域市场结构调研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二、**地区网络计算机（NC）市场调研分析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三、**地区网络计算机（NC）市场调研分析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四、**地区网络计算机（NC）市场调研分析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五、**地区网络计算机（NC）市场调研分析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六、**地区网络计算机（NC）市场调研分析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中国网络计算机（NC）行业进出口情况分析预测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2020-2025年中国网络计算机（NC）行业进出口情况分析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一、2020-2025年中国网络计算机（NC）行业进口分析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二、2020-2025年中国网络计算机（NC）行业出口分析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2026-2032年中国网络计算机（NC）行业进出口情况预测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一、2026-2032年中国网络计算机（NC）行业进口预测分析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二、2026-2032年中国网络计算机（NC）行业出口预测分析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影响网络计算机（NC）行业进出口变化的主要原因分析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网络计算机（NC）行业竞争格局分析</w:t>
      </w:r>
      <w:r>
        <w:rPr>
          <w:rFonts w:hint="eastAsia"/>
        </w:rPr>
        <w:br/>
      </w:r>
      <w:r>
        <w:rPr>
          <w:rFonts w:hint="eastAsia"/>
        </w:rPr>
        <w:t>　　第一节 网络计算机（NC）行业集中度分析</w:t>
      </w:r>
      <w:r>
        <w:rPr>
          <w:rFonts w:hint="eastAsia"/>
        </w:rPr>
        <w:br/>
      </w:r>
      <w:r>
        <w:rPr>
          <w:rFonts w:hint="eastAsia"/>
        </w:rPr>
        <w:t>　　　　一、网络计算机（NC）市场集中度分析</w:t>
      </w:r>
      <w:r>
        <w:rPr>
          <w:rFonts w:hint="eastAsia"/>
        </w:rPr>
        <w:br/>
      </w:r>
      <w:r>
        <w:rPr>
          <w:rFonts w:hint="eastAsia"/>
        </w:rPr>
        <w:t>　　　　二、网络计算机（NC）企业集中度分析</w:t>
      </w:r>
      <w:r>
        <w:rPr>
          <w:rFonts w:hint="eastAsia"/>
        </w:rPr>
        <w:br/>
      </w:r>
      <w:r>
        <w:rPr>
          <w:rFonts w:hint="eastAsia"/>
        </w:rPr>
        <w:t>　　　　三、网络计算机（NC）区域集中度分析</w:t>
      </w:r>
      <w:r>
        <w:rPr>
          <w:rFonts w:hint="eastAsia"/>
        </w:rPr>
        <w:br/>
      </w:r>
      <w:r>
        <w:rPr>
          <w:rFonts w:hint="eastAsia"/>
        </w:rPr>
        <w:t>　　第二节 网络计算机（NC）行业主要企业竞争力分析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网络计算机（NC）行业竞争格局分析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一、2026年网络计算机（NC）行业竞争分析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二、2026年中外网络计算机（NC）产品竞争分析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三、2020-2025年我国网络计算机（NC）市场竞争分析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四、2026-2032年国内主要网络计算机（NC）企业动向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网络计算机（NC）行业重点企业发展调研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网络计算机（NC）重点企业（一）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网络计算机（NC）重点企业（二）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网络计算机（NC）重点企业（三）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网络计算机（NC）重点企业（四）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网络计算机（NC）重点企业（五）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网络计算机（NC）重点企业（六）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网络计算机（NC）企业管理策略建议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提高网络计算机（NC）企业竞争力的策略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一、提高中国网络计算机（NC）企业核心竞争力的对策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二、网络计算机（NC）企业提升竞争力的主要方向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三、影响网络计算机（NC）企业核心竞争力的因素及提升途径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四、提高网络计算机（NC）企业竞争力的策略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对我国网络计算机（NC）品牌的战略思考</w:t>
      </w:r>
      <w:r>
        <w:rPr>
          <w:rFonts w:hint="eastAsia"/>
        </w:rPr>
        <w:br/>
      </w:r>
      <w:r>
        <w:rPr>
          <w:rFonts w:hint="eastAsia"/>
        </w:rPr>
        <w:t>　　　　一、网络计算机（NC）实施品牌战略的意义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二、网络计算机（NC）企业品牌的现状分析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三、我国网络计算机（NC）企业的品牌战略</w:t>
      </w:r>
      <w:r>
        <w:rPr>
          <w:rFonts w:hint="eastAsia"/>
        </w:rPr>
        <w:br/>
      </w:r>
      <w:r>
        <w:rPr>
          <w:rFonts w:hint="eastAsia"/>
        </w:rPr>
        <w:t>　　　　四、网络计算机（NC）品牌战略管理的策略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2026-2032年中国网络计算机（NC）行业前景与风险预测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2026年中国网络计算机（NC）市场前景分析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2026-2032年中国网络计算机（NC）发展趋势预测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2026-2032年中国网络计算机（NC）行业投资特性分析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一、2026-2032年中国网络计算机（NC）行业进入壁垒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二、2026-2032年中国网络计算机（NC）行业盈利模式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三、2026-2032年中国网络计算机（NC）行业盈利因素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2026-2032年中国网络计算机（NC）行业投资机会分析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一、2026-2032年中国网络计算机（NC）细分市场投资机会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二、2026-2032年中国网络计算机（NC）行业区域市场投资潜力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2026-2032年中国网络计算机（NC）行业投资风险分析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一、2026-2032年中国网络计算机（NC）行业市场竞争风险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二、2026-2032年中国网络计算机（NC）行业技术风险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三、2026-2032年中国网络计算机（NC）行业政策风险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四、2026-2032年中国网络计算机（NC）行业进入退出风险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2026年网络计算机（NC）行业多维发展策略专题研究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2026年网络计算机（NC）行业降本增效与转型升级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一、网络计算机（NC）企业降本增效实施路径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2、智能制造提升网络计算机（NC）生产效率</w:t>
      </w:r>
      <w:r>
        <w:rPr>
          <w:rFonts w:hint="eastAsia"/>
        </w:rPr>
        <w:br/>
      </w:r>
      <w:r>
        <w:rPr>
          <w:rFonts w:hint="eastAsia"/>
        </w:rPr>
        <w:t>　　　　二、网络计算机（NC）产业转型升级关键举措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1、传统网络计算机（NC）业务数字化改造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2026年网络计算机（NC）行业价值评估与全球布局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一、网络计算机（NC）企业价值评估体系构建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1、网络计算机（NC）行业估值模型分析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2、成长性网络计算机（NC）企业筛选标准</w:t>
      </w:r>
      <w:r>
        <w:rPr>
          <w:rFonts w:hint="eastAsia"/>
        </w:rPr>
        <w:br/>
      </w:r>
      <w:r>
        <w:rPr>
          <w:rFonts w:hint="eastAsia"/>
        </w:rPr>
        <w:t>　　　　二、网络计算机（NC）行业出海布局战略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1、重点海外网络计算机（NC）市场投资机遇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2、跨境网络计算机（NC）贸易风险应对策略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2026年网络计算机（NC）行业标准体系与产业治理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一、网络计算机（NC）行业标准建设规划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1、网络计算机（NC）产品质量标准升级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2、国际网络计算机（NC）标准对接路径</w:t>
      </w:r>
      <w:r>
        <w:rPr>
          <w:rFonts w:hint="eastAsia"/>
        </w:rPr>
        <w:br/>
      </w:r>
      <w:r>
        <w:rPr>
          <w:rFonts w:hint="eastAsia"/>
        </w:rPr>
        <w:t>　　　　二、网络计算机（NC）产业治理现代化建议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1、网络计算机（NC）行业监管创新机制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2、区域网络计算机（NC）产业集群培育政策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网络计算机（NC）行业研究结论</w:t>
      </w:r>
      <w:r>
        <w:rPr>
          <w:rFonts w:hint="eastAsia"/>
        </w:rPr>
        <w:br/>
      </w:r>
      <w:r>
        <w:rPr>
          <w:rFonts w:hint="eastAsia"/>
        </w:rPr>
        <w:t>　　第二节 网络计算机（NC）行业投资价值评估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中^智^林：网络计算机（NC）行业投资建议</w:t>
      </w:r>
      <w:r>
        <w:rPr>
          <w:rFonts w:hint="eastAsia"/>
        </w:rPr>
        <w:br/>
      </w:r>
      <w:r>
        <w:rPr>
          <w:rFonts w:hint="eastAsia"/>
        </w:rPr>
        <w:t>　　　　一、网络计算机（NC）行业投资策略建议</w:t>
      </w:r>
      <w:r>
        <w:rPr>
          <w:rFonts w:hint="eastAsia"/>
        </w:rPr>
        <w:br/>
      </w:r>
      <w:r>
        <w:rPr>
          <w:rFonts w:hint="eastAsia"/>
        </w:rPr>
        <w:t>　　　　二、网络计算机（NC）行业投资方向建议</w:t>
      </w:r>
      <w:r>
        <w:rPr>
          <w:rFonts w:hint="eastAsia"/>
        </w:rPr>
        <w:br/>
      </w:r>
      <w:r>
        <w:rPr>
          <w:rFonts w:hint="eastAsia"/>
        </w:rPr>
        <w:t>　　　　三、网络计算机（NC）行业投资方式建议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网络计算机（NC）行业历程</w:t>
      </w:r>
      <w:r>
        <w:rPr>
          <w:rFonts w:hint="eastAsia"/>
        </w:rPr>
        <w:br/>
      </w:r>
      <w:r>
        <w:rPr>
          <w:rFonts w:hint="eastAsia"/>
        </w:rPr>
        <w:t>　　图表 网络计算机（NC）行业生命周期</w:t>
      </w:r>
      <w:r>
        <w:rPr>
          <w:rFonts w:hint="eastAsia"/>
        </w:rPr>
        <w:br/>
      </w:r>
      <w:r>
        <w:rPr>
          <w:rFonts w:hint="eastAsia"/>
        </w:rPr>
        <w:t>　　图表 网络计算机（NC）行业产业链分析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2020-2025年中国网络计算机（NC）行业市场规模及增长情况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2020-2025年网络计算机（NC）行业市场容量分析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2020-2025年中国网络计算机（NC）行业产能统计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2020-2025年中国网络计算机（NC）行业产量及增长趋势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2020-2025年中国网络计算机（NC）市场需求量及增速统计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2025年中国网络计算机（NC）行业需求领域分布格局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2020-2025年中国网络计算机（NC）行业销售收入分析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2020-2025年中国网络计算机（NC）行业盈利情况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2020-2025年中国网络计算机（NC）行业利润总额统计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2020-2025年中国网络计算机（NC）进口数量分析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2020-2025年中国网络计算机（NC）进口金额分析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2020-2025年中国网络计算机（NC）出口数量分析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2020-2025年中国网络计算机（NC）出口金额分析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2025年中国网络计算机（NC）进口国家及地区分析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2025年中国网络计算机（NC）出口国家及地区分析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2020-2025年中国网络计算机（NC）行业企业数量情况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2020-2025年中国网络计算机（NC）行业企业平均规模情况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**地区网络计算机（NC）市场规模及增长情况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**地区网络计算机（NC）行业市场需求情况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**地区网络计算机（NC）市场规模及增长情况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**地区网络计算机（NC）行业市场需求情况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**地区网络计算机（NC）市场规模及增长情况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**地区网络计算机（NC）行业市场需求情况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**地区网络计算机（NC）市场规模及增长情况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**地区网络计算机（NC）行业市场需求情况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网络计算机（NC）企业信息</w:t>
      </w:r>
      <w:r>
        <w:rPr>
          <w:rFonts w:hint="eastAsia"/>
        </w:rPr>
        <w:br/>
      </w:r>
      <w:r>
        <w:rPr>
          <w:rFonts w:hint="eastAsia"/>
        </w:rPr>
        <w:t>　　图表 网络计算机（NC）企业经营情况分析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网络计算机（NC）重点企业（三）成长能力情况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2026-2032年中国网络计算机（NC）行业产能预测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2026-2032年中国网络计算机（NC）行业产量预测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2026-2032年中国网络计算机（NC）市场需求量预测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2026-2032年中国网络计算机（NC）行业供需平衡预测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2026-2032年中国网络计算机（NC）行业市场容量预测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2026-2032年中国网络计算机（NC）行业市场规模预测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2026-2032年中国网络计算机（NC）市场前景分析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2026-2032年中国网络计算机（NC）发展趋势预测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541c64abb471d" w:history="1">
        <w:r>
          <w:rPr>
            <w:rStyle w:val="Hyperlink"/>
          </w:rPr>
          <w:t>2026-2032年中国网络计算机（NC）发展现状与市场前景预测报告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541c64abb471d" w:history="1">
        <w:r>
          <w:rPr>
            <w:rStyle w:val="Hyperlink"/>
          </w:rPr>
          <w:t>https://www.20087.com/7/28/WangLuoJiSuanJi-NC-DeFaZhanQianJing.html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热点：网络计算机、网络计算机技术就业方向、计算机网络技术学、网络计算机专业学什么、中国计算机网、网络计算机和设备不可见怎么打开、CN计算机、网络计算机主要代表产品或典型应用、计算器网络工程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1841e8100405a" w:history="1">
      <w:r>
        <w:rPr>
          <w:rStyle w:val="Hyperlink"/>
        </w:rPr>
        <w:t>2026-2032年中国网络计算机（NC）发展现状与市场前景预测报告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WangLuoJiSuanJi-NC-DeFaZhanQianJing.html" TargetMode="External" Id="R80f541c64abb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WangLuoJiSuanJi-NC-DeFaZhanQianJing.html" TargetMode="External" Id="R10b1841e8100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2026-01-19T05:11:15Z</dcterms:created>
  <dcterms:modified xsi:type="dcterms:W3CDTF">2026-01-19T06:11:15Z</dcterms:modified>
  <dc:subject>2026-2032年中国网络计算机（NC）发展现状与市场前景预测报告</dc:subject>
  <dc:title>2026-2032年中国网络计算机（NC）发展现状与市场前景预测报告</dc:title>
  <cp:keywords>2026-2032年中国网络计算机（NC）发展现状与市场前景预测报告</cp:keywords>
  <dc:description>2026-2032年中国网络计算机（NC）发展现状与市场前景预测报告</dc:description>
</cp:coreProperties>
</file>