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8d69649ea4a21" w:history="1">
              <w:r>
                <w:rPr>
                  <w:rStyle w:val="Hyperlink"/>
                </w:rPr>
                <w:t>2026-2032年全球与中国室内全彩LED显示屏行业发展调研及前景趋势分析报告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8d69649ea4a21" w:history="1">
              <w:r>
                <w:rPr>
                  <w:rStyle w:val="Hyperlink"/>
                </w:rPr>
                <w:t>2026-2032年全球与中国室内全彩LED显示屏行业发展调研及前景趋势分析报告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8d69649ea4a21" w:history="1">
                <w:r>
                  <w:rPr>
                    <w:rStyle w:val="Hyperlink"/>
                  </w:rPr>
                  <w:t>https://www.20087.com/0/19/ShiNeiQuanCaiLEDXianShiPingShiChangQianJing.html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全彩LED显示屏是现代信息显示系统的重要组成部分，广泛应用于商业展示、会议中心、演播厅、交通枢纽及零售空间等场景，承担着图像、视频和动态信息的高清晰度呈现功能。随着微间距LED技术的成熟，显示屏的像素间距不断缩小，已实现从P2.5向P1.0及更小间距的演进，显著提升了画面细腻度与观看舒适性，使其在近距离观看环境下具备与传统液晶显示相媲美的视觉效果。主流产品采用SMD（表面贴装）或COB（板上芯片）封装工艺，兼顾亮度、色彩还原度与可靠性。控制系统支持逐点校正、亮度自动调节和多信号接入，确保长时间运行下的色彩一致性与稳定输出。在安装方式上，模组化设计支持前维护与快速拼接，适应不同空间结构的灵活部署。行业对显示屏的低蓝光、无频闪和高刷新率等健康显示指标日益重视，推动产品向更人性化方向优化。</w:t>
      </w:r>
      <w:r>
        <w:rPr>
          <w:rFonts w:hint="eastAsia"/>
        </w:rPr>
        <w:br/>
      </w:r>
      <w:r>
        <w:rPr>
          <w:rFonts w:hint="eastAsia"/>
        </w:rPr>
        <w:t>　　未来，室内全彩LED显示屏将向极致微缩化、智能化集成与场景深度融合方向发展。市场调研网认为，随着Mini LED和Micro LED技术的逐步落地，像素间距有望进一步突破物理极限，实现真正的无缝显示与类视网膜级画质，满足高端指挥中心、虚拟拍摄和家庭影院等对极致视觉体验的需求。COB、IMD（集成封装）等先进封装技术的普及将提升防护等级、降低死灯率并延长使用寿命，同时简化生产流程。显示屏将不再局限于被动显示功能，而是作为智能空间的信息交互节点，集成环境光感应、触控反馈、语音交互甚至人体感知模块，实现与用户和周边系统的主动联动。在系统层面，与建筑管理系统、会议系统或数字孪生平台的深度集成，将支持场景自适应显示、远程协同与数据可视化，提升整体空间智能化水平。轻薄化设计与透明、柔性基板的应用，将拓展其在橱窗展示、弧形墙面和可移动装置中的创新应用。同时，节能技术如动态功耗调节、高效驱动IC和散热优化，将降低长期运行能耗。标准化接口与开放协议的推广，有助于打破品牌壁垒，实现多源设备的互联互通，推动室内显示生态向开放、协同、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68d69649ea4a21" w:history="1">
        <w:r>
          <w:rPr>
            <w:rStyle w:val="Hyperlink"/>
          </w:rPr>
          <w:t>2026-2032年全球与中国室内全彩LED显示屏行业发展调研及前景趋势分析报告</w:t>
        </w:r>
      </w:hyperlink>
      <w:r>
        <w:rPr>
          <w:rFonts w:hint="eastAsia"/>
        </w:rPr>
        <w:t>》，2025年室内全彩LED显示屏行业市场规模达 亿元，预计2032年市场规模将达 亿元，期间年均复合增长率（CAGR）达 %。报告基于国家统计局及相关协会的详实数据，系统分析室内全彩LED显示屏行业的市场规模、产业链结构和价格动态，客观呈现室内全彩LED显示屏市场供需状况与技术发展水平。报告从室内全彩LED显示屏市场需求、政策环境和技术演进三个维度，对行业未来增长空间与潜在风险进行合理预判，并通过对室内全彩LED显示屏重点企业的经营策略的解析，帮助投资者和管理者把握市场机遇。报告涵盖室内全彩LED显示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表贴式</w:t>
      </w:r>
      <w:r>
        <w:rPr>
          <w:rFonts w:hint="eastAsia"/>
        </w:rPr>
        <w:br/>
      </w:r>
      <w:r>
        <w:rPr>
          <w:rFonts w:hint="eastAsia"/>
        </w:rPr>
        <w:t>　　　　1.3.3 芯片级封装</w:t>
      </w:r>
      <w:r>
        <w:rPr>
          <w:rFonts w:hint="eastAsia"/>
        </w:rPr>
        <w:br/>
      </w:r>
      <w:r>
        <w:rPr>
          <w:rFonts w:hint="eastAsia"/>
        </w:rPr>
        <w:t>　　　　1.3.4 表面灌胶防护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按亮度细分，全球室内全彩LED显示屏市场规模2021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1.4.2 800-2500 nits</w:t>
      </w:r>
      <w:r>
        <w:rPr>
          <w:rFonts w:hint="eastAsia"/>
        </w:rPr>
        <w:br/>
      </w:r>
      <w:r>
        <w:rPr>
          <w:rFonts w:hint="eastAsia"/>
        </w:rPr>
        <w:t>　　　　1.4.3 2500-5000 nits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产品分类，按像素间距</w:t>
      </w:r>
      <w:r>
        <w:rPr>
          <w:rFonts w:hint="eastAsia"/>
        </w:rPr>
        <w:br/>
      </w:r>
      <w:r>
        <w:rPr>
          <w:rFonts w:hint="eastAsia"/>
        </w:rPr>
        <w:t>　　　　1.5.1 按像素间距细分，全球室内全彩LED显示屏市场规模2021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P0.4-P0.6</w:t>
      </w:r>
      <w:r>
        <w:rPr>
          <w:rFonts w:hint="eastAsia"/>
        </w:rPr>
        <w:br/>
      </w:r>
      <w:r>
        <w:rPr>
          <w:rFonts w:hint="eastAsia"/>
        </w:rPr>
        <w:t>　　　　1.5.3 P1.0-P2.5</w:t>
      </w:r>
      <w:r>
        <w:rPr>
          <w:rFonts w:hint="eastAsia"/>
        </w:rPr>
        <w:br/>
      </w:r>
      <w:r>
        <w:rPr>
          <w:rFonts w:hint="eastAsia"/>
        </w:rPr>
        <w:t>　　　　1.5.4 P2.5-P3.9</w:t>
      </w:r>
      <w:r>
        <w:rPr>
          <w:rFonts w:hint="eastAsia"/>
        </w:rPr>
        <w:br/>
      </w:r>
      <w:r>
        <w:rPr>
          <w:rFonts w:hint="eastAsia"/>
        </w:rPr>
        <w:t>　　　　1.5.5 P4-p6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按应用细分，全球室内全彩LED显示屏市场规模2021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会议</w:t>
      </w:r>
      <w:r>
        <w:rPr>
          <w:rFonts w:hint="eastAsia"/>
        </w:rPr>
        <w:br/>
      </w:r>
      <w:r>
        <w:rPr>
          <w:rFonts w:hint="eastAsia"/>
        </w:rPr>
        <w:t>　　　　1.6.3 演出</w:t>
      </w:r>
      <w:r>
        <w:rPr>
          <w:rFonts w:hint="eastAsia"/>
        </w:rPr>
        <w:br/>
      </w:r>
      <w:r>
        <w:rPr>
          <w:rFonts w:hint="eastAsia"/>
        </w:rPr>
        <w:t>　　　　1.6.4 监控</w:t>
      </w:r>
      <w:r>
        <w:rPr>
          <w:rFonts w:hint="eastAsia"/>
        </w:rPr>
        <w:br/>
      </w:r>
      <w:r>
        <w:rPr>
          <w:rFonts w:hint="eastAsia"/>
        </w:rPr>
        <w:t>　　　　1.6.5 广告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室内全彩LED显示屏行业发展总体概况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室内全彩LED显示屏行业发展主要特点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室内全彩LED显示屏行业发展影响因素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室内全彩LED显示屏有利因素</w:t>
      </w:r>
      <w:r>
        <w:rPr>
          <w:rFonts w:hint="eastAsia"/>
        </w:rPr>
        <w:br/>
      </w:r>
      <w:r>
        <w:rPr>
          <w:rFonts w:hint="eastAsia"/>
        </w:rPr>
        <w:t>　　　　1.7.3 .2 室内全彩LED显示屏不利因素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全球市场，近三年室内全彩LED显示屏主要企业占有率及排名（按销量）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室内全彩LED显示屏主要企业在国际市场占有率（按销量，2023-2026）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2025年室内全彩LED显示屏主要企业在国际市场排名（按销量）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全球市场主要企业室内全彩LED显示屏销量（2023-2026）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全球市场，近三年室内全彩LED显示屏主要企业占有率及排名（按收入）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室内全彩LED显示屏主要企业在国际市场占有率（按收入，2023-2026）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2025年室内全彩LED显示屏主要企业在国际市场排名（按收入）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全球市场主要企业室内全彩LED显示屏销售收入（2023-2026）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全球市场主要企业室内全彩LED显示屏销售价格（2023-2026）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中国市场，近三年室内全彩LED显示屏主要企业占有率及排名（按销量）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室内全彩LED显示屏主要企业在中国市场占有率（按销量，2023-2026）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2025年室内全彩LED显示屏主要企业在中国市场排名（按销量）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中国市场主要企业室内全彩LED显示屏销量（2023-2026）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中国市场，近三年室内全彩LED显示屏主要企业占有率及排名（按收入）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室内全彩LED显示屏主要企业在中国市场占有率（按收入，2023-2026）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2025年室内全彩LED显示屏主要企业在中国市场排名（按收入）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中国市场主要企业室内全彩LED显示屏销售收入（2023-2026）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全球主要厂商室内全彩LED显示屏总部及产地分布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全球主要厂商成立时间及室内全彩LED显示屏商业化日期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全球主要厂商室内全彩LED显示屏产品类型及应用</w:t>
      </w:r>
      <w:r>
        <w:rPr>
          <w:rFonts w:hint="eastAsia"/>
        </w:rPr>
        <w:br/>
      </w:r>
      <w:r>
        <w:rPr>
          <w:rFonts w:hint="eastAsia"/>
        </w:rPr>
        <w:t>　　2.9 室内全彩LED显示屏行业集中度、竞争程度分析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室内全彩LED显示屏行业集中度分析：2025年全球Top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全球室内全彩LED显示屏第一梯队、第二梯队和第三梯队生产商（品牌）及市场份额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全球室内全彩LED显示屏总体规模分析</w:t>
      </w:r>
      <w:r>
        <w:rPr>
          <w:rFonts w:hint="eastAsia"/>
        </w:rPr>
        <w:br/>
      </w:r>
      <w:r>
        <w:rPr>
          <w:rFonts w:hint="eastAsia"/>
        </w:rPr>
        <w:t>　　3.1 全球室内全彩LED显示屏供需现状及预测（2021-2032）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全球室内全彩LED显示屏产能、产量、产能利用率及发展趋势（2021-2032）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全球室内全彩LED显示屏产量、需求量及发展趋势（2021-2032）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全球主要地区室内全彩LED显示屏产量及发展趋势（2021-2032）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全球主要地区室内全彩LED显示屏产量（2021-2026）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全球主要地区室内全彩LED显示屏产量（2027-2032）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全球主要地区室内全彩LED显示屏产量市场份额（2021-2032）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中国室内全彩LED显示屏供需现状及预测（2021-2032）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中国室内全彩LED显示屏产能、产量、产能利用率及发展趋势（2021-2032）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中国室内全彩LED显示屏产量、市场需求量及发展趋势（2021-2032）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中国市场室内全彩LED显示屏进出口（2021-2032）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全球室内全彩LED显示屏销量及销售额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全球市场室内全彩LED显示屏销售额（2021-2032）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全球市场室内全彩LED显示屏价格趋势（2021-2032）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全球室内全彩LED显示屏主要地区分析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全球主要地区室内全彩LED显示屏市场规模分析：2021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全球主要地区室内全彩LED显示屏销售收入及市场份额（2021-2026）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全球主要地区室内全彩LED显示屏销售收入预测（2027-2032）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全球主要地区室内全彩LED显示屏销量分析：2021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全球主要地区室内全彩LED显示屏销量及市场份额预测（2027-2032）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中东市场室内全彩LED显示屏销量、收入及增长率（2021-2032）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室内全彩LED显示屏销量、收入、价格及毛利率（2021-2026）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不同产品类型室内全彩LED显示屏分析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全球不同产品类型室内全彩LED显示屏销量（2021-2032）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全球不同产品类型室内全彩LED显示屏收入预测（2027-2032）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全球不同产品类型室内全彩LED显示屏价格走势（2021-2032）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中国不同产品类型室内全彩LED显示屏收入预测（2027-2032）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不同应用室内全彩LED显示屏分析</w:t>
      </w:r>
      <w:r>
        <w:rPr>
          <w:rFonts w:hint="eastAsia"/>
        </w:rPr>
        <w:br/>
      </w:r>
      <w:r>
        <w:rPr>
          <w:rFonts w:hint="eastAsia"/>
        </w:rPr>
        <w:t>　　7.1 全球不同应用室内全彩LED显示屏销量（2021-2032）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全球不同应用室内全彩LED显示屏收入预测（2027-2032）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全球不同应用室内全彩LED显示屏价格走势（2021-2032）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中国不同应用室内全彩LED显示屏销量（2021-2032）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中国不同应用室内全彩LED显示屏销量及市场份额（2021-2026）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中国不同应用室内全彩LED显示屏销量预测（2027-2032）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中国不同应用室内全彩LED显示屏收入（2021-2032）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中国不同应用室内全彩LED显示屏收入及市场份额（2021-2026）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中国不同应用室内全彩LED显示屏收入预测（2027-2032）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室内全彩LED显示屏行业发展趋势</w:t>
      </w:r>
      <w:r>
        <w:rPr>
          <w:rFonts w:hint="eastAsia"/>
        </w:rPr>
        <w:br/>
      </w:r>
      <w:r>
        <w:rPr>
          <w:rFonts w:hint="eastAsia"/>
        </w:rPr>
        <w:t>　　8.2 室内全彩LED显示屏行业主要驱动因素</w:t>
      </w:r>
      <w:r>
        <w:rPr>
          <w:rFonts w:hint="eastAsia"/>
        </w:rPr>
        <w:br/>
      </w:r>
      <w:r>
        <w:rPr>
          <w:rFonts w:hint="eastAsia"/>
        </w:rPr>
        <w:t>　　8.3 室内全彩LED显示屏中国企业SWOT分析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中国室内全彩LED显示屏行业政策环境分析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室内全彩LED显示屏行业产业链简介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室内全彩LED显示屏行业供应链分析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室内全彩LED显示屏主要原料及供应情况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室内全彩LED显示屏行业采购模式</w:t>
      </w:r>
      <w:r>
        <w:rPr>
          <w:rFonts w:hint="eastAsia"/>
        </w:rPr>
        <w:br/>
      </w:r>
      <w:r>
        <w:rPr>
          <w:rFonts w:hint="eastAsia"/>
        </w:rPr>
        <w:t>　　9.3 室内全彩LED显示屏行业生产模式</w:t>
      </w:r>
      <w:r>
        <w:rPr>
          <w:rFonts w:hint="eastAsia"/>
        </w:rPr>
        <w:br/>
      </w:r>
      <w:r>
        <w:rPr>
          <w:rFonts w:hint="eastAsia"/>
        </w:rPr>
        <w:t>　　9.4 室内全彩LED显示屏行业销售模式及销售渠道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按亮度细分，全球室内全彩LED显示屏市场规模2021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按像素间距细分，全球室内全彩LED显示屏市场规模2021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按应用细分，全球室内全彩LED显示屏市场规模（CAGR）2021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室内全彩LED显示屏行业发展主要特点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室内全彩LED显示屏行业发展有利因素分析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室内全彩LED显示屏行业发展不利因素分析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进入室内全彩LED显示屏行业壁垒</w:t>
      </w:r>
      <w:r>
        <w:rPr>
          <w:rFonts w:hint="eastAsia"/>
        </w:rPr>
        <w:br/>
      </w:r>
      <w:r>
        <w:rPr>
          <w:rFonts w:hint="eastAsia"/>
        </w:rPr>
        <w:t>　　表 9： 室内全彩LED显示屏主要企业在国际市场占有率（按销量，2023-2026）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2025年室内全彩LED显示屏主要企业在国际市场排名（按销量）&amp;（千平方米）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全球市场主要企业室内全彩LED显示屏销量（2023-2026）&amp;（千平方米）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室内全彩LED显示屏主要企业在国际市场占有率（按收入，2023-2026）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2025年室内全彩LED显示屏主要企业在国际市场排名（按收入）&amp;（万元）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全球市场主要企业室内全彩LED显示屏销售收入（2023-2026）&amp;（万元）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全球市场主要企业室内全彩LED显示屏销售价格（2023-2026）&amp;（元/平方米）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室内全彩LED显示屏主要企业在中国市场占有率（按销量，2023-2026）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2025年室内全彩LED显示屏主要企业在中国市场排名（按销量）&amp;（千平方米）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中国市场主要企业室内全彩LED显示屏销量（2023-2026）&amp;（千平方米）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室内全彩LED显示屏主要企业在中国市场占有率（按收入，2023-2026）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2025年室内全彩LED显示屏主要企业在中国市场排名（按收入）&amp;（万元）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中国市场主要企业室内全彩LED显示屏销售收入（2023-2026）&amp;（万元）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全球主要厂商室内全彩LED显示屏总部及产地分布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全球主要厂商成立时间及室内全彩LED显示屏商业化日期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全球主要厂商室内全彩LED显示屏产品类型及应用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2025年全球室内全彩LED显示屏主要厂商市场地位（第一梯队、第二梯队和第三梯队）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全球室内全彩LED显示屏市场投资、并购等现状分析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全球主要地区室内全彩LED显示屏产量增速（CAGR）：（2021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全球主要地区室内全彩LED显示屏产量（2021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全球主要地区室内全彩LED显示屏产量（2021-2026）&amp;（千平方米）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全球主要地区室内全彩LED显示屏产量（2027-2032）&amp;（千平方米）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全球主要地区室内全彩LED显示屏产量市场份额（2021-2026）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全球主要地区室内全彩LED显示屏产量市场份额（2027-2032）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中国市场室内全彩LED显示屏产量、销量、进出口（2021-2026）&amp;（千平方米）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中国市场室内全彩LED显示屏产量、销量、进出口预测（2027-2032）&amp;（千平方米）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全球主要地区室内全彩LED显示屏销售收入增速：（2021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全球主要地区室内全彩LED显示屏销售收入（2021-2026）&amp;（万元）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全球主要地区室内全彩LED显示屏销售收入市场份额（2021-2026）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全球主要地区室内全彩LED显示屏收入（2027-2032）&amp;（万元）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全球主要地区室内全彩LED显示屏收入市场份额（2027-2032）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全球主要地区室内全彩LED显示屏销量（千平方米）：2021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全球主要地区室内全彩LED显示屏销量（2021-2026）&amp;（千平方米）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全球主要地区室内全彩LED显示屏销量市场份额（2021-2026）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全球主要地区室内全彩LED显示屏销量（2027-2032）&amp;（千平方米）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全球主要地区室内全彩LED显示屏销量份额（2027-2032）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室内全彩LED显示屏生产基地、销售区域、竞争对手及市场地位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室内全彩LED显示屏产品规格、参数及市场应用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室内全彩LED显示屏销量（千平方米）、收入（万元）、价格（元/平方米）及毛利率（2021-2026）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全球不同产品类型室内全彩LED显示屏销量（2021-2026）&amp;（千平方米）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全球不同产品类型室内全彩LED显示屏销量市场份额（2021-2026）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全球不同产品类型室内全彩LED显示屏销量预测（2027-2032）&amp;（千平方米）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全球市场不同产品类型室内全彩LED显示屏销量市场份额预测（2027-2032）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全球不同产品类型室内全彩LED显示屏收入（2021-2026）&amp;（万元）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全球不同产品类型室内全彩LED显示屏收入市场份额（2021-2026）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全球不同产品类型室内全彩LED显示屏收入预测（2027-2032）&amp;（万元）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全球不同产品类型室内全彩LED显示屏收入市场份额预测（2027-2032）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中国不同产品类型室内全彩LED显示屏销量（2021-2026）&amp;（千平方米）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174： 中国不同产品类型室内全彩LED显示屏销量市场份额（2021-2026）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中国不同产品类型室内全彩LED显示屏销量预测（2027-2032）&amp;（千平方米）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全球市场不同产品类型室内全彩LED显示屏销量市场份额预测（2027-2032）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中国不同产品类型室内全彩LED显示屏收入（2021-2026）&amp;（万元）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中国不同产品类型室内全彩LED显示屏收入市场份额（2021-2026）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中国不同产品类型室内全彩LED显示屏收入预测（2027-2032）&amp;（万元）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中国不同产品类型室内全彩LED显示屏收入市场份额预测（2027-2032）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全球不同应用室内全彩LED显示屏销量（2021-2026）&amp;（千平方米）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182： 全球不同应用室内全彩LED显示屏销量市场份额（2021-2026）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全球不同应用室内全彩LED显示屏销量预测（2027-2032）&amp;（千平方米）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全球市场不同应用室内全彩LED显示屏销量市场份额预测（2027-2032）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全球不同应用室内全彩LED显示屏收入（2021-2026）&amp;（万元）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全球不同应用室内全彩LED显示屏收入市场份额（2021-2026）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全球不同应用室内全彩LED显示屏收入预测（2027-2032）&amp;（万元）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全球不同应用室内全彩LED显示屏收入市场份额预测（2027-2032）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中国不同应用室内全彩LED显示屏销量（2021-2026）&amp;（千平方米）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190： 中国不同应用室内全彩LED显示屏销量市场份额（2021-2026）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中国不同应用室内全彩LED显示屏销量预测（2027-2032）&amp;（千平方米）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中国市场不同应用室内全彩LED显示屏销量市场份额预测（2027-2032）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中国不同应用室内全彩LED显示屏收入（2021-2026）&amp;（万元）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中国不同应用室内全彩LED显示屏收入市场份额（2021-2026）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中国不同应用室内全彩LED显示屏收入预测（2027-2032）&amp;（万元）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中国不同应用室内全彩LED显示屏收入市场份额预测（2027-2032）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室内全彩LED显示屏行业发展趋势</w:t>
      </w:r>
      <w:r>
        <w:rPr>
          <w:rFonts w:hint="eastAsia"/>
        </w:rPr>
        <w:br/>
      </w:r>
      <w:r>
        <w:rPr>
          <w:rFonts w:hint="eastAsia"/>
        </w:rPr>
        <w:t>　　表 198： 室内全彩LED显示屏行业主要驱动因素</w:t>
      </w:r>
      <w:r>
        <w:rPr>
          <w:rFonts w:hint="eastAsia"/>
        </w:rPr>
        <w:br/>
      </w:r>
      <w:r>
        <w:rPr>
          <w:rFonts w:hint="eastAsia"/>
        </w:rPr>
        <w:t>　　表 199： 室内全彩LED显示屏行业供应链分析</w:t>
      </w:r>
      <w:r>
        <w:rPr>
          <w:rFonts w:hint="eastAsia"/>
        </w:rPr>
        <w:br/>
      </w:r>
      <w:r>
        <w:rPr>
          <w:rFonts w:hint="eastAsia"/>
        </w:rPr>
        <w:t>　　表 200： 室内全彩LED显示屏上游原料供应商</w:t>
      </w:r>
      <w:r>
        <w:rPr>
          <w:rFonts w:hint="eastAsia"/>
        </w:rPr>
        <w:br/>
      </w:r>
      <w:r>
        <w:rPr>
          <w:rFonts w:hint="eastAsia"/>
        </w:rPr>
        <w:t>　　表 201： 室内全彩LED显示屏主要地区不同应用客户分析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室内全彩LED显示屏典型经销商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室内全彩LED显示屏产品图片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表贴式产品图片</w:t>
      </w:r>
      <w:r>
        <w:rPr>
          <w:rFonts w:hint="eastAsia"/>
        </w:rPr>
        <w:br/>
      </w:r>
      <w:r>
        <w:rPr>
          <w:rFonts w:hint="eastAsia"/>
        </w:rPr>
        <w:t>　　图 5： 芯片级封装产品图片</w:t>
      </w:r>
      <w:r>
        <w:rPr>
          <w:rFonts w:hint="eastAsia"/>
        </w:rPr>
        <w:br/>
      </w:r>
      <w:r>
        <w:rPr>
          <w:rFonts w:hint="eastAsia"/>
        </w:rPr>
        <w:t>　　图 6： 表面灌胶防护产品图片</w:t>
      </w:r>
      <w:r>
        <w:rPr>
          <w:rFonts w:hint="eastAsia"/>
        </w:rPr>
        <w:br/>
      </w:r>
      <w:r>
        <w:rPr>
          <w:rFonts w:hint="eastAsia"/>
        </w:rPr>
        <w:t>　　图 7： 全球不同亮度室内全彩LED显示屏销售额2021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全球不同亮度室内全彩LED显示屏市场份额2025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800-2500 nits产品图片</w:t>
      </w:r>
      <w:r>
        <w:rPr>
          <w:rFonts w:hint="eastAsia"/>
        </w:rPr>
        <w:br/>
      </w:r>
      <w:r>
        <w:rPr>
          <w:rFonts w:hint="eastAsia"/>
        </w:rPr>
        <w:t>　　图 10： 2500-5000 nits产品图片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全球不同像素间距室内全彩LED显示屏销售额2021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全球不同像素间距室内全彩LED显示屏市场份额2025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P0.4-P0.6产品图片</w:t>
      </w:r>
      <w:r>
        <w:rPr>
          <w:rFonts w:hint="eastAsia"/>
        </w:rPr>
        <w:br/>
      </w:r>
      <w:r>
        <w:rPr>
          <w:rFonts w:hint="eastAsia"/>
        </w:rPr>
        <w:t>　　图 16： P1.0-P2.5产品图片</w:t>
      </w:r>
      <w:r>
        <w:rPr>
          <w:rFonts w:hint="eastAsia"/>
        </w:rPr>
        <w:br/>
      </w:r>
      <w:r>
        <w:rPr>
          <w:rFonts w:hint="eastAsia"/>
        </w:rPr>
        <w:t>　　图 17： P2.5-P3.9产品图片</w:t>
      </w:r>
      <w:r>
        <w:rPr>
          <w:rFonts w:hint="eastAsia"/>
        </w:rPr>
        <w:br/>
      </w:r>
      <w:r>
        <w:rPr>
          <w:rFonts w:hint="eastAsia"/>
        </w:rPr>
        <w:t>　　图 18： P4-p6产品图片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全球不同应用室内全彩LED显示屏市场份额2025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22： 会议</w:t>
      </w:r>
      <w:r>
        <w:rPr>
          <w:rFonts w:hint="eastAsia"/>
        </w:rPr>
        <w:br/>
      </w:r>
      <w:r>
        <w:rPr>
          <w:rFonts w:hint="eastAsia"/>
        </w:rPr>
        <w:t>　　图 23： 演出</w:t>
      </w:r>
      <w:r>
        <w:rPr>
          <w:rFonts w:hint="eastAsia"/>
        </w:rPr>
        <w:br/>
      </w:r>
      <w:r>
        <w:rPr>
          <w:rFonts w:hint="eastAsia"/>
        </w:rPr>
        <w:t>　　图 24： 监控</w:t>
      </w:r>
      <w:r>
        <w:rPr>
          <w:rFonts w:hint="eastAsia"/>
        </w:rPr>
        <w:br/>
      </w:r>
      <w:r>
        <w:rPr>
          <w:rFonts w:hint="eastAsia"/>
        </w:rPr>
        <w:t>　　图 25： 广告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2025年全球前五大生产商室内全彩LED显示屏市场份额</w:t>
      </w:r>
      <w:r>
        <w:rPr>
          <w:rFonts w:hint="eastAsia"/>
        </w:rPr>
        <w:br/>
      </w:r>
      <w:r>
        <w:rPr>
          <w:rFonts w:hint="eastAsia"/>
        </w:rPr>
        <w:t>　　图 28： 2025年全球室内全彩LED显示屏第一梯队、第二梯队和第三梯队厂商及市场份额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全球室内全彩LED显示屏产能、产量、产能利用率及发展趋势（2021-2032）&amp;（千平方米）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全球室内全彩LED显示屏产量、需求量及发展趋势（2021-2032）&amp;（千平方米）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全球主要地区室内全彩LED显示屏产量市场份额（2021-2032）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中国室内全彩LED显示屏产能、产量、产能利用率及发展趋势（2021-2032）&amp;（千平方米）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中国室内全彩LED显示屏产量、市场需求量及发展趋势（2021-2032）&amp;（千平方米）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全球室内全彩LED显示屏市场销售额及增长率：（2021-2032）&amp;（万元）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全球市场室内全彩LED显示屏市场规模：2021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全球市场室内全彩LED显示屏价格趋势（2021-2032）&amp;（元/平方米）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全球主要地区室内全彩LED显示屏销售收入（2021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全球主要地区室内全彩LED显示屏销售收入市场份额（2021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中东市场室内全彩LED显示屏销量及增长率（2021-2032）&amp;（千平方米）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中东市场室内全彩LED显示屏收入及增长率（2021-2032）&amp;（万元）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全球不同产品类型室内全彩LED显示屏价格走势（2021-2032）&amp;（元/平方米）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全球不同应用室内全彩LED显示屏价格走势（2021-2032）&amp;（元/平方米）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室内全彩LED显示屏中国企业SWOT分析</w:t>
      </w:r>
      <w:r>
        <w:rPr>
          <w:rFonts w:hint="eastAsia"/>
        </w:rPr>
        <w:br/>
      </w:r>
      <w:r>
        <w:rPr>
          <w:rFonts w:hint="eastAsia"/>
        </w:rPr>
        <w:t>　　图 59： 室内全彩LED显示屏产业链</w:t>
      </w:r>
      <w:r>
        <w:rPr>
          <w:rFonts w:hint="eastAsia"/>
        </w:rPr>
        <w:br/>
      </w:r>
      <w:r>
        <w:rPr>
          <w:rFonts w:hint="eastAsia"/>
        </w:rPr>
        <w:t>　　图 60： 室内全彩LED显示屏行业采购模式分析</w:t>
      </w:r>
      <w:r>
        <w:rPr>
          <w:rFonts w:hint="eastAsia"/>
        </w:rPr>
        <w:br/>
      </w:r>
      <w:r>
        <w:rPr>
          <w:rFonts w:hint="eastAsia"/>
        </w:rPr>
        <w:t>　　图 61： 室内全彩LED显示屏行业生产模式</w:t>
      </w:r>
      <w:r>
        <w:rPr>
          <w:rFonts w:hint="eastAsia"/>
        </w:rPr>
        <w:br/>
      </w:r>
      <w:r>
        <w:rPr>
          <w:rFonts w:hint="eastAsia"/>
        </w:rPr>
        <w:t>　　图 62： 室内全彩LED显示屏行业销售模式分析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8d69649ea4a21" w:history="1">
        <w:r>
          <w:rPr>
            <w:rStyle w:val="Hyperlink"/>
          </w:rPr>
          <w:t>2026-2032年全球与中国室内全彩LED显示屏行业发展调研及前景趋势分析报告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8d69649ea4a21" w:history="1">
        <w:r>
          <w:rPr>
            <w:rStyle w:val="Hyperlink"/>
          </w:rPr>
          <w:t>https://www.20087.com/0/19/ShiNeiQuanCaiLEDXianShiPingShiChangQianJing.html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p2全彩显示屏参数、室内全彩LED显示屏报价、高清全彩led屏、室内全彩LED显示屏多少钱一平、汽修厂p2室内全彩LED显示屏、室内全彩LED显示屏品牌、室内全彩电子屏、室内全彩LED显示屏制作、P1.25全彩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eee0f20944e8" w:history="1">
      <w:r>
        <w:rPr>
          <w:rStyle w:val="Hyperlink"/>
        </w:rPr>
        <w:t>2026-2032年全球与中国室内全彩LED显示屏行业发展调研及前景趋势分析报告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NeiQuanCaiLEDXianShiPingShiChangQianJing.html" TargetMode="External" Id="R1568d69649ea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NeiQuanCaiLEDXianShiPingShiChangQianJing.html" TargetMode="External" Id="R442aeee0f209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2026-07-05T06:17:13Z</dcterms:created>
  <dcterms:modified xsi:type="dcterms:W3CDTF">2026-07-05T07:17:13Z</dcterms:modified>
  <dc:subject>2026-2032年全球与中国室内全彩LED显示屏行业发展调研及前景趋势分析报告</dc:subject>
  <dc:title>2026-2032年全球与中国室内全彩LED显示屏行业发展调研及前景趋势分析报告</dc:title>
  <cp:keywords>2026-2032年全球与中国室内全彩LED显示屏行业发展调研及前景趋势分析报告</cp:keywords>
  <dc:description>2026-2032年全球与中国室内全彩LED显示屏行业发展调研及前景趋势分析报告</dc:description>
</cp:coreProperties>
</file>