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964650a5493e" w:history="1">
              <w:r>
                <w:rPr>
                  <w:rStyle w:val="Hyperlink"/>
                </w:rPr>
                <w:t>2024-2030年中国福彩终端机市场调查研究及发展前景趋势分析报告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964650a5493e" w:history="1">
              <w:r>
                <w:rPr>
                  <w:rStyle w:val="Hyperlink"/>
                </w:rPr>
                <w:t>2024-2030年中国福彩终端机市场调查研究及发展前景趋势分析报告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d964650a5493e" w:history="1">
                <w:r>
                  <w:rPr>
                    <w:rStyle w:val="Hyperlink"/>
                  </w:rPr>
                  <w:t>https://www.20087.com/0/19/FuCaiZhongDuanJiWeiLaiFaZhanQuSh.html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彩终端机是彩票销售的关键设备，近年来随着彩票行业的规范化和信息化，其功能和安全性得到显著提升。福彩终端机不仅支持传统的即开票和电脑票销售，还集成了电子支付、身份验证和彩票查询等功能，提高了彩票销售的效率和用户体验。同时，严格的信息安全措施确保了交易的公正性和数据的安全性。</w:t>
      </w:r>
      <w:r>
        <w:rPr>
          <w:rFonts w:hint="eastAsia"/>
        </w:rPr>
        <w:br/>
      </w:r>
      <w:r>
        <w:rPr>
          <w:rFonts w:hint="eastAsia"/>
        </w:rPr>
        <w:t>　　未来，福彩终端机将更加注重智能化和社交化。通过集成人脸识别和生物特征识别技术，福彩终端机将提供更加安全和个性化的购彩体验。同时，结合社交媒体和移动互联网，福彩终端机将支持在线互动和分享，如彩票开奖结果的实时推送和彩票俱乐部的社交功能，增强用户参与感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964650a5493e" w:history="1">
        <w:r>
          <w:rPr>
            <w:rStyle w:val="Hyperlink"/>
          </w:rPr>
          <w:t>2024-2030年中国福彩终端机市场调查研究及发展前景趋势分析报告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福彩终端机产业链。福彩终端机报告详细分析了市场竞争格局，聚焦了重点企业及品牌影响力，并对价格机制和福彩终端机细分市场特征进行了探讨。此外，报告还对市场前景进行了展望，预测了行业发展趋势，并就潜在的风险与机遇提供了专业的见解。福彩终端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福彩终端机行业相关界定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一、福彩终端机的定义</w:t>
      </w:r>
      <w:r>
        <w:rPr>
          <w:rFonts w:hint="eastAsia"/>
        </w:rPr>
        <w:br/>
      </w:r>
      <w:r>
        <w:rPr>
          <w:rFonts w:hint="eastAsia"/>
        </w:rPr>
        <w:t>　　　　二、福彩终端机的性质及特点</w:t>
      </w:r>
      <w:r>
        <w:rPr>
          <w:rFonts w:hint="eastAsia"/>
        </w:rPr>
        <w:br/>
      </w:r>
      <w:r>
        <w:rPr>
          <w:rFonts w:hint="eastAsia"/>
        </w:rPr>
        <w:t>　　第二节 福彩终端机行业发展历程及产业链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福彩终端机行业的地位分析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中国福彩终端机行业发展概况分析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中国福彩终端机行业发展总体概况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中国福彩终端机产业发展成就</w:t>
      </w:r>
      <w:r>
        <w:rPr>
          <w:rFonts w:hint="eastAsia"/>
        </w:rPr>
        <w:br/>
      </w:r>
      <w:r>
        <w:rPr>
          <w:rFonts w:hint="eastAsia"/>
        </w:rPr>
        <w:t>　　第三节 中国福彩终端机行业发展前景简析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福彩终端机行业宏观经济环境分析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（一）基本判断</w:t>
      </w:r>
      <w:r>
        <w:rPr>
          <w:rFonts w:hint="eastAsia"/>
        </w:rPr>
        <w:br/>
      </w:r>
      <w:r>
        <w:rPr>
          <w:rFonts w:hint="eastAsia"/>
        </w:rPr>
        <w:t>　　　　　　（二）总体格局</w:t>
      </w:r>
      <w:r>
        <w:rPr>
          <w:rFonts w:hint="eastAsia"/>
        </w:rPr>
        <w:br/>
      </w:r>
      <w:r>
        <w:rPr>
          <w:rFonts w:hint="eastAsia"/>
        </w:rPr>
        <w:t>　　　　　　1、美国经济弱势增长</w:t>
      </w:r>
      <w:r>
        <w:rPr>
          <w:rFonts w:hint="eastAsia"/>
        </w:rPr>
        <w:br/>
      </w:r>
      <w:r>
        <w:rPr>
          <w:rFonts w:hint="eastAsia"/>
        </w:rPr>
        <w:t>　　　　　　2、新兴经济体谨慎前行</w:t>
      </w:r>
      <w:r>
        <w:rPr>
          <w:rFonts w:hint="eastAsia"/>
        </w:rPr>
        <w:br/>
      </w:r>
      <w:r>
        <w:rPr>
          <w:rFonts w:hint="eastAsia"/>
        </w:rPr>
        <w:t>　　　　　　3、欧盟经济分化复苏</w:t>
      </w:r>
      <w:r>
        <w:rPr>
          <w:rFonts w:hint="eastAsia"/>
        </w:rPr>
        <w:br/>
      </w:r>
      <w:r>
        <w:rPr>
          <w:rFonts w:hint="eastAsia"/>
        </w:rPr>
        <w:t>　　　　　　（三）国际贸易和国际直接投资的发展趋势</w:t>
      </w:r>
      <w:r>
        <w:rPr>
          <w:rFonts w:hint="eastAsia"/>
        </w:rPr>
        <w:br/>
      </w:r>
      <w:r>
        <w:rPr>
          <w:rFonts w:hint="eastAsia"/>
        </w:rPr>
        <w:t>　　　　　　（四）国际大宗商品市场的发展趋势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2024年福彩终端机产业相关行业发展概况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一、即开票</w:t>
      </w:r>
      <w:r>
        <w:rPr>
          <w:rFonts w:hint="eastAsia"/>
        </w:rPr>
        <w:br/>
      </w:r>
      <w:r>
        <w:rPr>
          <w:rFonts w:hint="eastAsia"/>
        </w:rPr>
        <w:t>　　　　二、乐透型彩票</w:t>
      </w:r>
      <w:r>
        <w:rPr>
          <w:rFonts w:hint="eastAsia"/>
        </w:rPr>
        <w:br/>
      </w:r>
      <w:r>
        <w:rPr>
          <w:rFonts w:hint="eastAsia"/>
        </w:rPr>
        <w:t>　　　　三、数字型彩票</w:t>
      </w:r>
      <w:r>
        <w:rPr>
          <w:rFonts w:hint="eastAsia"/>
        </w:rPr>
        <w:br/>
      </w:r>
      <w:r>
        <w:rPr>
          <w:rFonts w:hint="eastAsia"/>
        </w:rPr>
        <w:t>　　　　四、竞猜型彩票</w:t>
      </w:r>
      <w:r>
        <w:rPr>
          <w:rFonts w:hint="eastAsia"/>
        </w:rPr>
        <w:br/>
      </w:r>
      <w:r>
        <w:rPr>
          <w:rFonts w:hint="eastAsia"/>
        </w:rPr>
        <w:t>　　　　五、视频彩票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2024年中国福彩终端机行业发展概况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2024年中国福彩终端机行业发展态势分析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2024年中国福彩终端机行业发展特点分析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2024年中国福彩终端机行业市场供需分析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2024年中国福彩终端机行业价格分析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2024年中国福彩终端机所属行业整体运行状况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2024年福彩终端机所属行业产销分析</w:t>
      </w:r>
      <w:r>
        <w:rPr>
          <w:rFonts w:hint="eastAsia"/>
        </w:rPr>
        <w:br/>
      </w:r>
      <w:r>
        <w:rPr>
          <w:rFonts w:hint="eastAsia"/>
        </w:rPr>
        <w:t>　　第二节 2024年福彩终端机所属行业盈利能力分析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2024年福彩终端机所属行业营运能力分析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2024年中国福彩终端机产业政策环境分析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国际福彩终端机行业相关政策法规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一、美国彩票业的运行和管理</w:t>
      </w:r>
      <w:r>
        <w:rPr>
          <w:rFonts w:hint="eastAsia"/>
        </w:rPr>
        <w:br/>
      </w:r>
      <w:r>
        <w:rPr>
          <w:rFonts w:hint="eastAsia"/>
        </w:rPr>
        <w:t>　　　　二、法国彩票业的运行与管理</w:t>
      </w:r>
      <w:r>
        <w:rPr>
          <w:rFonts w:hint="eastAsia"/>
        </w:rPr>
        <w:br/>
      </w:r>
      <w:r>
        <w:rPr>
          <w:rFonts w:hint="eastAsia"/>
        </w:rPr>
        <w:t>　　第二节 国际福彩终端机行业相关政策解读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中国福彩终端机行业相关政策法规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中国福彩终端机行业相关政策解读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2019-2024年全球福彩终端机行业市场整体运行状况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全球福彩终端机市场发展现状</w:t>
      </w:r>
      <w:r>
        <w:rPr>
          <w:rFonts w:hint="eastAsia"/>
        </w:rPr>
        <w:br/>
      </w:r>
      <w:r>
        <w:rPr>
          <w:rFonts w:hint="eastAsia"/>
        </w:rPr>
        <w:t>　　第二节 全球福彩终端机行业市场供需分析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2019-2024年中国福彩终端机所属行业重点区域运行分析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2019-2024年华东地区福彩终端机所属行业运行情况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一、华东地区福彩终端机所属行业产销分析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四、华东地区福彩终端机所属行业营运能力分析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2019-2024年华南地区福彩终端机所属行业运行情况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一、华南地区福彩终端机所属行业产销分析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四、华南地区福彩终端机所属行业营运能力分析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2019-2024年华中地区福彩终端机所属行业运行情况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一、华中地区福彩终端机所属行业产销分析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四、华中地区福彩终端机所属行业营运能力分析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2019-2024年华北地区福彩终端机所属行业运行情况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一、华北地区福彩终端机所属行业产销分析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四、华北地区福彩终端机所属行业营运能力分析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2019-2024年西北地区福彩终端机所属行业运行情况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一、西北地区福彩终端机所属行业产销分析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四、西北地区福彩终端机所属行业营运能力分析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2019-2024年西南地区福彩终端机所属行业运行情况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一、西南地区福彩终端机所属行业产销分析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四、西南地区福彩终端机所属行业营运能力分析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2019-2024年东北地区福彩终端机所属行业运行情况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一、东北地区福彩终端机所属行业产销分析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二、东北地区福彩终端机所属行业盈利能力分析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三、东北地区福彩终端机所属行业偿债能力分析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四、东北地区福彩终端机所属行业营运能力分析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2019-2024年中国福彩终端机行业市场竞争格局分析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福彩终端机行业主要竞争因素分析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福彩终端机企业国际竞争力比较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福彩终端机行业竞争格局分析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一、福彩终端机行业集中度分析</w:t>
      </w:r>
      <w:r>
        <w:rPr>
          <w:rFonts w:hint="eastAsia"/>
        </w:rPr>
        <w:br/>
      </w:r>
      <w:r>
        <w:rPr>
          <w:rFonts w:hint="eastAsia"/>
        </w:rPr>
        <w:t>　　　　二、福彩终端机行业竞争程度分析</w:t>
      </w:r>
      <w:r>
        <w:rPr>
          <w:rFonts w:hint="eastAsia"/>
        </w:rPr>
        <w:br/>
      </w:r>
      <w:r>
        <w:rPr>
          <w:rFonts w:hint="eastAsia"/>
        </w:rPr>
        <w:t>　　第四节 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三、2024-2030年福彩终端机行业竞争格局展望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2019-2024年中国福彩终端机行业重点企业竞争力分析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深圳市思乐数据技术有限公司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深圳环彩普达科技有限公司重庆分公司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华彩控股有限公司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亚博科技控股有限公司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深圳市穗彩科技开发有限公司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中国福彩终端机行业投资分析及建议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二、福彩终端机行业企业的竞争优势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2024-2030年中国福彩终端机行业发展前景及趋势分析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2024-2030年中国福彩终端机行业发展前景及趋势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2024-2030年中国福彩终端机行业市场预测分析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2024-2030年中国福彩终端机行业进出口预测分析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2024-2030年中国福彩终端机行业技术发展方向分析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2024-2030年中国福彩终端机行业市场盈利预测分析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中~智林~－研究结论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彩票发展历程图</w:t>
      </w:r>
      <w:r>
        <w:rPr>
          <w:rFonts w:hint="eastAsia"/>
        </w:rPr>
        <w:br/>
      </w:r>
      <w:r>
        <w:rPr>
          <w:rFonts w:hint="eastAsia"/>
        </w:rPr>
        <w:t>　　图表 福彩业产业链介绍</w:t>
      </w:r>
      <w:r>
        <w:rPr>
          <w:rFonts w:hint="eastAsia"/>
        </w:rPr>
        <w:br/>
      </w:r>
      <w:r>
        <w:rPr>
          <w:rFonts w:hint="eastAsia"/>
        </w:rPr>
        <w:t>　　图表 2024年存款准备金率变动一览表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彩票终端机构造图解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2019-2024年我国福彩终端机行业资产负债率及增长情况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964650a5493e" w:history="1">
        <w:r>
          <w:rPr>
            <w:rStyle w:val="Hyperlink"/>
          </w:rPr>
          <w:t>2024-2030年中国福彩终端机市场调查研究及发展前景趋势分析报告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d964650a5493e" w:history="1">
        <w:r>
          <w:rPr>
            <w:rStyle w:val="Hyperlink"/>
          </w:rPr>
          <w:t>https://www.20087.com/0/19/FuCaiZhongDuanJiWeiLaiFaZhanQuSh.html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5bcb849be42cc" w:history="1">
      <w:r>
        <w:rPr>
          <w:rStyle w:val="Hyperlink"/>
        </w:rPr>
        <w:t>2024-2030年中国福彩终端机市场调查研究及发展前景趋势分析报告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uCaiZhongDuanJiWeiLaiFaZhanQuSh.html" TargetMode="External" Id="R37ad964650a5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uCaiZhongDuanJiWeiLaiFaZhanQuSh.html" TargetMode="External" Id="R0915bcb849be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2024-03-30T07:04:00Z</dcterms:created>
  <dcterms:modified xsi:type="dcterms:W3CDTF">2024-03-30T08:04:00Z</dcterms:modified>
  <dc:subject>2024-2030年中国福彩终端机市场调查研究及发展前景趋势分析报告</dc:subject>
  <dc:title>2024-2030年中国福彩终端机市场调查研究及发展前景趋势分析报告</dc:title>
  <cp:keywords>2024-2030年中国福彩终端机市场调查研究及发展前景趋势分析报告</cp:keywords>
  <dc:description>2024-2030年中国福彩终端机市场调查研究及发展前景趋势分析报告</dc:description>
</cp:coreProperties>
</file>