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295da05f14fb3" w:history="1">
              <w:r>
                <w:rPr>
                  <w:rStyle w:val="Hyperlink"/>
                </w:rPr>
                <w:t>2025-2031年全球与中国创新药CMC服务行业发展研究及前景趋势分析报告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295da05f14fb3" w:history="1">
              <w:r>
                <w:rPr>
                  <w:rStyle w:val="Hyperlink"/>
                </w:rPr>
                <w:t>2025-2031年全球与中国创新药CMC服务行业发展研究及前景趋势分析报告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295da05f14fb3" w:history="1">
                <w:r>
                  <w:rPr>
                    <w:rStyle w:val="Hyperlink"/>
                  </w:rPr>
                  <w:t>https://www.20087.com/1/39/ChuangXinYaoCMCFuWuXianZhuangYuQianJingFenXi.html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创新药CMC(Chemistry, Manufacturing, and Controls)服务涵盖了药物开发过程中的化学合成、生产工艺开发、质量控制和法规遵从等环节，是新药从实验室走向市场的关键桥梁。随着生物技术的突破和个性化医疗的兴起，对CMC服务的需求日益复杂和专业化。CMC服务提供商需要拥有强大的技术实力和丰富的经验，以应对各种药物形式的挑战，包括小分子药物、生物制剂、基因疗法等。</w:t>
      </w:r>
      <w:r>
        <w:rPr>
          <w:rFonts w:hint="eastAsia"/>
        </w:rPr>
        <w:br/>
      </w:r>
      <w:r>
        <w:rPr>
          <w:rFonts w:hint="eastAsia"/>
        </w:rPr>
        <w:t>　　未来，创新药CMC服务将更加聚焦于技术创新和服务模式的优化。技术创新方面，采用连续制造、生物工程技术等先进方法，提高生产效率和产品质量。服务模式优化则涉及构建更紧密的合作伙伴关系，提供从早期研发到商业化生产的全方位服务，以及采用数字化工具加强项目管理和数据共享，提升服务响应速度和客户满意度。随着全球医药行业的持续增长和竞争加剧，CMC服务将成为推动创新药成功上市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295da05f14fb3" w:history="1">
        <w:r>
          <w:rPr>
            <w:rStyle w:val="Hyperlink"/>
          </w:rPr>
          <w:t>2025-2031年全球与中国创新药CMC服务行业发展研究及前景趋势分析报告</w:t>
        </w:r>
      </w:hyperlink>
      <w:r>
        <w:rPr>
          <w:rFonts w:hint="eastAsia"/>
        </w:rPr>
        <w:t>》基于权威数据与一手调研资料，系统分析了创新药CMC服务行业的产业链结构、市场规模、需求特征及价格体系，客观呈现了创新药CMC服务行业发展现状。报告科学预测了创新药CMC服务市场前景与未来趋势，重点剖析了主要企业的竞争格局、市场集中度及品牌影响力。同时，通过对创新药CMC服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创新药CMC服务市场概述</w:t>
      </w:r>
      <w:r>
        <w:rPr>
          <w:rFonts w:hint="eastAsia"/>
        </w:rPr>
        <w:br/>
      </w:r>
      <w:r>
        <w:rPr>
          <w:rFonts w:hint="eastAsia"/>
        </w:rPr>
        <w:t>　　1.1 创新药CMC服务市场概述</w:t>
      </w:r>
      <w:r>
        <w:rPr>
          <w:rFonts w:hint="eastAsia"/>
        </w:rPr>
        <w:br/>
      </w:r>
      <w:r>
        <w:rPr>
          <w:rFonts w:hint="eastAsia"/>
        </w:rPr>
        <w:t>　　1.2 不同产品类型创新药CMC服务分析</w:t>
      </w:r>
      <w:r>
        <w:rPr>
          <w:rFonts w:hint="eastAsia"/>
        </w:rPr>
        <w:br/>
      </w:r>
      <w:r>
        <w:rPr>
          <w:rFonts w:hint="eastAsia"/>
        </w:rPr>
        <w:t>　　　　1.2.1 生产工艺</w:t>
      </w:r>
      <w:r>
        <w:rPr>
          <w:rFonts w:hint="eastAsia"/>
        </w:rPr>
        <w:br/>
      </w:r>
      <w:r>
        <w:rPr>
          <w:rFonts w:hint="eastAsia"/>
        </w:rPr>
        <w:t>　　　　1.2.2 杂质研究</w:t>
      </w:r>
      <w:r>
        <w:rPr>
          <w:rFonts w:hint="eastAsia"/>
        </w:rPr>
        <w:br/>
      </w:r>
      <w:r>
        <w:rPr>
          <w:rFonts w:hint="eastAsia"/>
        </w:rPr>
        <w:t>　　　　1.2.3 质量和稳定性研究</w:t>
      </w:r>
      <w:r>
        <w:rPr>
          <w:rFonts w:hint="eastAsia"/>
        </w:rPr>
        <w:br/>
      </w:r>
      <w:r>
        <w:rPr>
          <w:rFonts w:hint="eastAsia"/>
        </w:rPr>
        <w:t>　　　　1.2.4 CMC注册和申报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全球市场不同产品类型创新药CMC服务销售额对比（2020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全球不同产品类型创新药CMC服务销售额及预测（2020-2031）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全球不同产品类型创新药CMC服务销售额及市场份额（2020-2025）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全球不同产品类型创新药CMC服务销售额预测（2025-2031）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中国不同产品类型创新药CMC服务销售额及预测（2020-2031）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中国不同产品类型创新药CMC服务销售额及市场份额（2020-2025）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中国不同产品类型创新药CMC服务销售额预测（2025-2031）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从不同应用，创新药CMC服务主要包括如下几个方面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临床前</w:t>
      </w:r>
      <w:r>
        <w:rPr>
          <w:rFonts w:hint="eastAsia"/>
        </w:rPr>
        <w:br/>
      </w:r>
      <w:r>
        <w:rPr>
          <w:rFonts w:hint="eastAsia"/>
        </w:rPr>
        <w:t>　　　　2.1.2 临床阶段</w:t>
      </w:r>
      <w:r>
        <w:rPr>
          <w:rFonts w:hint="eastAsia"/>
        </w:rPr>
        <w:br/>
      </w:r>
      <w:r>
        <w:rPr>
          <w:rFonts w:hint="eastAsia"/>
        </w:rPr>
        <w:t>　　　　2.1.3 上市后</w:t>
      </w:r>
      <w:r>
        <w:rPr>
          <w:rFonts w:hint="eastAsia"/>
        </w:rPr>
        <w:br/>
      </w:r>
      <w:r>
        <w:rPr>
          <w:rFonts w:hint="eastAsia"/>
        </w:rPr>
        <w:t>　　2.2 全球市场不同应用创新药CMC服务销售额对比（2020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全球不同应用创新药CMC服务销售额及预测（2020-2031）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全球不同应用创新药CMC服务销售额及市场份额（2020-2025）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全球不同应用创新药CMC服务销售额预测（2025-2031）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中国不同应用创新药CMC服务销售额及预测（2020-2031）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中国不同应用创新药CMC服务销售额及市场份额（2020-2025）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中国不同应用创新药CMC服务销售额预测（2025-2031）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全球创新药CMC服务主要地区分析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全球主要地区创新药CMC服务市场规模分析：2020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全球主要地区创新药CMC服务销售额及份额（2020-2025年）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全球主要地区创新药CMC服务销售额及份额预测（2025-2031）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北美创新药CMC服务销售额及预测（2020-2031）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欧洲创新药CMC服务销售额及预测（2020-2031）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中国创新药CMC服务销售额及预测（2020-2031）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日本创新药CMC服务销售额及预测（2020-2031）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东南亚创新药CMC服务销售额及预测（2020-2031）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印度创新药CMC服务销售额及预测（2020-2031）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全球主要企业创新药CMC服务销售额及市场份额</w:t>
      </w:r>
      <w:r>
        <w:rPr>
          <w:rFonts w:hint="eastAsia"/>
        </w:rPr>
        <w:br/>
      </w:r>
      <w:r>
        <w:rPr>
          <w:rFonts w:hint="eastAsia"/>
        </w:rPr>
        <w:t>　　4.2 全球创新药CMC服务主要企业竞争态势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创新药CMC服务行业集中度分析：2025年全球Top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全球创新药CMC服务第一梯队、第二梯队和第三梯队企业及市场份额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2025年全球主要厂商创新药CMC服务收入排名</w:t>
      </w:r>
      <w:r>
        <w:rPr>
          <w:rFonts w:hint="eastAsia"/>
        </w:rPr>
        <w:br/>
      </w:r>
      <w:r>
        <w:rPr>
          <w:rFonts w:hint="eastAsia"/>
        </w:rPr>
        <w:t>　　4.4 全球主要厂商创新药CMC服务总部及市场区域分布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全球主要厂商创新药CMC服务产品类型及应用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全球主要厂商创新药CMC服务商业化日期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创新药CMC服务全球领先企业SWOT分析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中国市场创新药CMC服务主要企业分析</w:t>
      </w:r>
      <w:r>
        <w:rPr>
          <w:rFonts w:hint="eastAsia"/>
        </w:rPr>
        <w:br/>
      </w:r>
      <w:r>
        <w:rPr>
          <w:rFonts w:hint="eastAsia"/>
        </w:rPr>
        <w:t>　　5.1 中国创新药CMC服务销售额及市场份额（2020-2025）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中国创新药CMC服务Top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创新药CMC服务行业发展机遇及主要驱动因素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创新药CMC服务行业发展面临的风险</w:t>
      </w:r>
      <w:r>
        <w:rPr>
          <w:rFonts w:hint="eastAsia"/>
        </w:rPr>
        <w:br/>
      </w:r>
      <w:r>
        <w:rPr>
          <w:rFonts w:hint="eastAsia"/>
        </w:rPr>
        <w:t>　　7.3 创新药CMC服务行业政策分析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生产工艺主要企业列表</w:t>
      </w:r>
      <w:r>
        <w:rPr>
          <w:rFonts w:hint="eastAsia"/>
        </w:rPr>
        <w:br/>
      </w:r>
      <w:r>
        <w:rPr>
          <w:rFonts w:hint="eastAsia"/>
        </w:rPr>
        <w:t>　　表 2： 杂质研究主要企业列表</w:t>
      </w:r>
      <w:r>
        <w:rPr>
          <w:rFonts w:hint="eastAsia"/>
        </w:rPr>
        <w:br/>
      </w:r>
      <w:r>
        <w:rPr>
          <w:rFonts w:hint="eastAsia"/>
        </w:rPr>
        <w:t>　　表 3： 质量和稳定性研究主要企业列表</w:t>
      </w:r>
      <w:r>
        <w:rPr>
          <w:rFonts w:hint="eastAsia"/>
        </w:rPr>
        <w:br/>
      </w:r>
      <w:r>
        <w:rPr>
          <w:rFonts w:hint="eastAsia"/>
        </w:rPr>
        <w:t>　　表 4： CMC注册和申报主要企业列表</w:t>
      </w:r>
      <w:r>
        <w:rPr>
          <w:rFonts w:hint="eastAsia"/>
        </w:rPr>
        <w:br/>
      </w:r>
      <w:r>
        <w:rPr>
          <w:rFonts w:hint="eastAsia"/>
        </w:rPr>
        <w:t>　　表 5： 其它主要企业列表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全球市场不同产品类型创新药CMC服务销售额及增长率对比（2020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全球不同产品类型创新药CMC服务销售额列表（2020-2025）&amp;（百万美元）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全球不同产品类型创新药CMC服务销售额市场份额列表（2020-2025）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全球不同产品类型创新药CMC服务销售额预测（2025-2031）&amp;（百万美元）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全球不同产品类型创新药CMC服务销售额市场份额预测（2025-2031）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中国不同产品类型创新药CMC服务销售额列表（2020-2025）&amp;（百万美元）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中国不同产品类型创新药CMC服务销售额市场份额列表（2020-2025）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中国不同产品类型创新药CMC服务销售额预测（2025-2031）&amp;（百万美元）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中国不同产品类型创新药CMC服务销售额市场份额预测（2025-2031）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全球市场不同应用创新药CMC服务销售额及增长率对比（2020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全球不同应用创新药CMC服务销售额列表（2020-2025）&amp;（百万美元）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全球不同应用创新药CMC服务销售额市场份额列表（2020-2025）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全球不同应用创新药CMC服务销售额预测（2025-2031）&amp;（百万美元）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全球不同应用创新药CMC服务市场份额预测（2025-2031）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20： 中国不同应用创新药CMC服务销售额列表（2020-2025）&amp;（百万美元）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中国不同应用创新药CMC服务销售额市场份额列表（2020-2025）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中国不同应用创新药CMC服务销售额预测（2025-2031）&amp;（百万美元）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中国不同应用创新药CMC服务销售额市场份额预测（2025-2031）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全球主要地区创新药CMC服务销售额：（2020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全球主要地区创新药CMC服务销售额列表（2020-2025年）&amp;（百万美元）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全球主要地区创新药CMC服务销售额及份额列表（2020-2025年）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全球主要地区创新药CMC服务销售额列表预测（2025-2031）&amp;（百万美元）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全球主要地区创新药CMC服务销售额及份额列表预测（2025-2031）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29： 全球主要企业创新药CMC服务销售额（2020-2025）&amp;（百万美元）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全球主要企业创新药CMC服务销售额份额对比（2020-2025）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2025年全球创新药CMC服务主要厂商市场地位（第一梯队、第二梯队和第三梯队）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2025年全球主要厂商创新药CMC服务收入排名（百万美元）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全球主要厂商创新药CMC服务总部及市场区域分布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全球主要厂商创新药CMC服务产品类型及应用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全球主要厂商创新药CMC服务商业化日期</w:t>
      </w:r>
      <w:r>
        <w:rPr>
          <w:rFonts w:hint="eastAsia"/>
        </w:rPr>
        <w:br/>
      </w:r>
      <w:r>
        <w:rPr>
          <w:rFonts w:hint="eastAsia"/>
        </w:rPr>
        <w:t>　　表 36： 全球创新药CMC服务市场投资、并购等现状分析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中国主要企业创新药CMC服务销售额列表（2020-2025）&amp;（百万美元）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中国主要企业创新药CMC服务销售额份额对比（2020-2025）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重点企业（20）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重点企业（20）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139： 重点企业（21）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140： 重点企业（21）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144： 重点企业（22）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145： 重点企业（22）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重点企业（23）公司信息、总部、创新药CMC服务市场地位以及主要的竞争对手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149： 重点企业（23） 创新药CMC服务产品及服务介绍</w:t>
      </w:r>
      <w:r>
        <w:rPr>
          <w:rFonts w:hint="eastAsia"/>
        </w:rPr>
        <w:br/>
      </w:r>
      <w:r>
        <w:rPr>
          <w:rFonts w:hint="eastAsia"/>
        </w:rPr>
        <w:t>　　表 150： 重点企业（23） 创新药CMC服务收入及毛利率（2020-2025）&amp;（百万美元）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创新药CMC服务行业发展机遇及主要驱动因素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154： 创新药CMC服务行业发展面临的风险</w:t>
      </w:r>
      <w:r>
        <w:rPr>
          <w:rFonts w:hint="eastAsia"/>
        </w:rPr>
        <w:br/>
      </w:r>
      <w:r>
        <w:rPr>
          <w:rFonts w:hint="eastAsia"/>
        </w:rPr>
        <w:t>　　表 155： 创新药CMC服务行业政策分析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创新药CMC服务产品图片</w:t>
      </w:r>
      <w:r>
        <w:rPr>
          <w:rFonts w:hint="eastAsia"/>
        </w:rPr>
        <w:br/>
      </w:r>
      <w:r>
        <w:rPr>
          <w:rFonts w:hint="eastAsia"/>
        </w:rPr>
        <w:t>　　图 2： 全球市场创新药CMC服务市场规模（销售额），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全球创新药CMC服务市场销售额预测：（百万美元）&amp;（2020-2031）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中国市场创新药CMC服务销售额及未来趋势（2020-2031）&amp;（百万美元）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生产工艺 产品图片</w:t>
      </w:r>
      <w:r>
        <w:rPr>
          <w:rFonts w:hint="eastAsia"/>
        </w:rPr>
        <w:br/>
      </w:r>
      <w:r>
        <w:rPr>
          <w:rFonts w:hint="eastAsia"/>
        </w:rPr>
        <w:t>　　图 6： 全球生产工艺规模及增长率（2020-2031）&amp;（百万美元）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杂质研究产品图片</w:t>
      </w:r>
      <w:r>
        <w:rPr>
          <w:rFonts w:hint="eastAsia"/>
        </w:rPr>
        <w:br/>
      </w:r>
      <w:r>
        <w:rPr>
          <w:rFonts w:hint="eastAsia"/>
        </w:rPr>
        <w:t>　　图 8： 全球杂质研究规模及增长率（2020-2031）&amp;（百万美元）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质量和稳定性研究产品图片</w:t>
      </w:r>
      <w:r>
        <w:rPr>
          <w:rFonts w:hint="eastAsia"/>
        </w:rPr>
        <w:br/>
      </w:r>
      <w:r>
        <w:rPr>
          <w:rFonts w:hint="eastAsia"/>
        </w:rPr>
        <w:t>　　图 10： 全球质量和稳定性研究规模及增长率（2020-2031）&amp;（百万美元）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CMC注册和申报产品图片</w:t>
      </w:r>
      <w:r>
        <w:rPr>
          <w:rFonts w:hint="eastAsia"/>
        </w:rPr>
        <w:br/>
      </w:r>
      <w:r>
        <w:rPr>
          <w:rFonts w:hint="eastAsia"/>
        </w:rPr>
        <w:t>　　图 12： 全球CMC注册和申报规模及增长率（2020-2031）&amp;（百万美元）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其它产品图片</w:t>
      </w:r>
      <w:r>
        <w:rPr>
          <w:rFonts w:hint="eastAsia"/>
        </w:rPr>
        <w:br/>
      </w:r>
      <w:r>
        <w:rPr>
          <w:rFonts w:hint="eastAsia"/>
        </w:rPr>
        <w:t>　　图 14： 全球其它规模及增长率（2020-2031）&amp;（百万美元）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全球不同产品类型创新药CMC服务市场份额2024 VS 2025</w:t>
      </w:r>
      <w:r>
        <w:rPr>
          <w:rFonts w:hint="eastAsia"/>
        </w:rPr>
        <w:br/>
      </w:r>
      <w:r>
        <w:rPr>
          <w:rFonts w:hint="eastAsia"/>
        </w:rPr>
        <w:t>　　图 16： 全球不同产品类型创新药CMC服务市场份额2024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全球不同产品类型创新药CMC服务市场份额预测2024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中国不同产品类型创新药CMC服务市场份额2024 VS 2025</w:t>
      </w:r>
      <w:r>
        <w:rPr>
          <w:rFonts w:hint="eastAsia"/>
        </w:rPr>
        <w:br/>
      </w:r>
      <w:r>
        <w:rPr>
          <w:rFonts w:hint="eastAsia"/>
        </w:rPr>
        <w:t>　　图 19： 中国不同产品类型创新药CMC服务市场份额预测2024 VS 2025</w:t>
      </w:r>
      <w:r>
        <w:rPr>
          <w:rFonts w:hint="eastAsia"/>
        </w:rPr>
        <w:br/>
      </w:r>
      <w:r>
        <w:rPr>
          <w:rFonts w:hint="eastAsia"/>
        </w:rPr>
        <w:t>　　图 20： 临床前</w:t>
      </w:r>
      <w:r>
        <w:rPr>
          <w:rFonts w:hint="eastAsia"/>
        </w:rPr>
        <w:br/>
      </w:r>
      <w:r>
        <w:rPr>
          <w:rFonts w:hint="eastAsia"/>
        </w:rPr>
        <w:t>　　图 21： 临床阶段</w:t>
      </w:r>
      <w:r>
        <w:rPr>
          <w:rFonts w:hint="eastAsia"/>
        </w:rPr>
        <w:br/>
      </w:r>
      <w:r>
        <w:rPr>
          <w:rFonts w:hint="eastAsia"/>
        </w:rPr>
        <w:t>　　图 22： 上市后</w:t>
      </w:r>
      <w:r>
        <w:rPr>
          <w:rFonts w:hint="eastAsia"/>
        </w:rPr>
        <w:br/>
      </w:r>
      <w:r>
        <w:rPr>
          <w:rFonts w:hint="eastAsia"/>
        </w:rPr>
        <w:t>　　图 23： 全球不同应用创新药CMC服务市场份额2024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全球不同应用创新药CMC服务市场份额2024 VS 2025</w:t>
      </w:r>
      <w:r>
        <w:rPr>
          <w:rFonts w:hint="eastAsia"/>
        </w:rPr>
        <w:br/>
      </w:r>
      <w:r>
        <w:rPr>
          <w:rFonts w:hint="eastAsia"/>
        </w:rPr>
        <w:t>　　图 25： 全球主要地区创新药CMC服务销售额市场份额（2024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北美创新药CMC服务销售额及预测（2020-2031）&amp;（百万美元）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欧洲创新药CMC服务销售额及预测（2020-2031）&amp;（百万美元）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中国创新药CMC服务销售额及预测（2020-2031）&amp;（百万美元）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日本创新药CMC服务销售额及预测（2020-2031）&amp;（百万美元）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东南亚创新药CMC服务销售额及预测（2020-2031）&amp;（百万美元）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印度创新药CMC服务销售额及预测（2020-2031）&amp;（百万美元）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2025年全球前五大厂商创新药CMC服务市场份额</w:t>
      </w:r>
      <w:r>
        <w:rPr>
          <w:rFonts w:hint="eastAsia"/>
        </w:rPr>
        <w:br/>
      </w:r>
      <w:r>
        <w:rPr>
          <w:rFonts w:hint="eastAsia"/>
        </w:rPr>
        <w:t>　　图 33： 2025年全球创新药CMC服务第一梯队、第二梯队和第三梯队厂商及市场份额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创新药CMC服务全球领先企业SWOT分析</w:t>
      </w:r>
      <w:r>
        <w:rPr>
          <w:rFonts w:hint="eastAsia"/>
        </w:rPr>
        <w:br/>
      </w:r>
      <w:r>
        <w:rPr>
          <w:rFonts w:hint="eastAsia"/>
        </w:rPr>
        <w:t>　　图 35： 2025年中国排名前三和前五创新药CMC服务企业市场份额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295da05f14fb3" w:history="1">
        <w:r>
          <w:rPr>
            <w:rStyle w:val="Hyperlink"/>
          </w:rPr>
          <w:t>2025-2031年全球与中国创新药CMC服务行业发展研究及前景趋势分析报告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295da05f14fb3" w:history="1">
        <w:r>
          <w:rPr>
            <w:rStyle w:val="Hyperlink"/>
          </w:rPr>
          <w:t>https://www.20087.com/1/39/ChuangXinYaoCMCFuWuXianZhuangYuQianJingFenXi.html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热点：生物医药CMC指的是什么、cmo创新药、新药cmc研究是指什么、创新药cmo是什么意思、医药CMC、创新药及cro、医药CMC是什么意思、首届创新药cmc高峰论坛、服务提升创新举措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0be3b078f46d8" w:history="1">
      <w:r>
        <w:rPr>
          <w:rStyle w:val="Hyperlink"/>
        </w:rPr>
        <w:t>2025-2031年全球与中国创新药CMC服务行业发展研究及前景趋势分析报告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huangXinYaoCMCFuWuXianZhuangYuQianJingFenXi.html" TargetMode="External" Id="Ra60295da05f1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huangXinYaoCMCFuWuXianZhuangYuQianJingFenXi.html" TargetMode="External" Id="R1880be3b078f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2025-04-19T04:34:00Z</dcterms:created>
  <dcterms:modified xsi:type="dcterms:W3CDTF">2025-04-19T05:34:00Z</dcterms:modified>
  <dc:subject>2025-2031年全球与中国创新药CMC服务行业发展研究及前景趋势分析报告</dc:subject>
  <dc:title>2025-2031年全球与中国创新药CMC服务行业发展研究及前景趋势分析报告</dc:title>
  <cp:keywords>2025-2031年全球与中国创新药CMC服务行业发展研究及前景趋势分析报告</cp:keywords>
  <dc:description>2025-2031年全球与中国创新药CMC服务行业发展研究及前景趋势分析报告</dc:description>
</cp:coreProperties>
</file>