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ed0236e7e43b4" w:history="1">
              <w:r>
                <w:rPr>
                  <w:rStyle w:val="Hyperlink"/>
                </w:rPr>
                <w:t>2026-2032年中国机顶盒SoC行业市场分析与发展前景预测报告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ed0236e7e43b4" w:history="1">
              <w:r>
                <w:rPr>
                  <w:rStyle w:val="Hyperlink"/>
                </w:rPr>
                <w:t>2026-2032年中国机顶盒SoC行业市场分析与发展前景预测报告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ed0236e7e43b4" w:history="1">
                <w:r>
                  <w:rPr>
                    <w:rStyle w:val="Hyperlink"/>
                  </w:rPr>
                  <w:t>https://www.20087.com/2/29/JiDingHeSoCFaZhanQianJing.html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机顶盒SoC（系统级芯片）作为数字电视与流媒体终端的核心处理单元，集成了多核CPU、GPU、专用视频解码引擎、安全加密模块及多种外设接口控制器。目前，机顶盒SoC主流芯片支持4K/8K超高清分辨率、HDR10+/Dolby Vision动态元数据、AV1/H.266高效编解码，并内置神经网络加速单元以实现AI画质增强与语音交互。在运营商定制与互联网视频平台推动下，SoC厂商持续优化能效比与系统集成度，同时强化对Netflix、Amazon等国际内容平台的DRM认证兼容性。然而，碎片化的操作系统生态（如Android TV、RDK、Linux定制版）导致软件适配成本高；部分低端芯片在多任务并发或长时间运行时出现卡顿，影响用户体验。</w:t>
      </w:r>
      <w:r>
        <w:rPr>
          <w:rFonts w:hint="eastAsia"/>
        </w:rPr>
        <w:br/>
      </w:r>
      <w:r>
        <w:rPr>
          <w:rFonts w:hint="eastAsia"/>
        </w:rPr>
        <w:t>　　未来，机顶盒SoC将向沉浸式媒体处理、边缘智能与家庭计算中心角色演进。集成更强NPU算力将支持实时超分辨率重建、动态帧率插值及个性化内容推荐，减少对云端依赖；而Wi-Fi 7与HDMI 2.1a接口将成为标配，保障8K高帧率与VRR（可变刷新率）内容流畅传输。更关键的是，机顶盒SoC将扩展为智能家居网关，通过Matter协议统一控制照明、安防与能源设备。随着云游戏与虚拟现实内容渗透，低延迟编解码与空间音频处理能力将成为下一代SoC的核心竞争力，推动其从视听终端升级为家庭数字生活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ed0236e7e43b4" w:history="1">
        <w:r>
          <w:rPr>
            <w:rStyle w:val="Hyperlink"/>
          </w:rPr>
          <w:t>2026-2032年中国机顶盒SoC行业市场分析与发展前景预测报告</w:t>
        </w:r>
      </w:hyperlink>
      <w:r>
        <w:rPr>
          <w:rFonts w:hint="eastAsia"/>
        </w:rPr>
        <w:t>》基于权威机构、相关协会数据及一手调研资料，系统分析了机顶盒SoC行业的市场规模、重点地区产销动态、行业财务指标、上下游产业链发展现状及趋势。此外，报告还深入剖析了机顶盒SoC领域重点企业的经营状况与发展战略，探讨了机顶盒SoC行业技术现状与未来发展方向，并针对投资风险提出了相应的对策建议，为机顶盒SoC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机顶盒SoC行业概述</w:t>
      </w:r>
      <w:r>
        <w:rPr>
          <w:rFonts w:hint="eastAsia"/>
        </w:rPr>
        <w:br/>
      </w:r>
      <w:r>
        <w:rPr>
          <w:rFonts w:hint="eastAsia"/>
        </w:rPr>
        <w:t>　　第一节 机顶盒SoC定义与分类</w:t>
      </w:r>
      <w:r>
        <w:rPr>
          <w:rFonts w:hint="eastAsia"/>
        </w:rPr>
        <w:br/>
      </w:r>
      <w:r>
        <w:rPr>
          <w:rFonts w:hint="eastAsia"/>
        </w:rPr>
        <w:t>　　第二节 机顶盒SoC应用领域</w:t>
      </w:r>
      <w:r>
        <w:rPr>
          <w:rFonts w:hint="eastAsia"/>
        </w:rPr>
        <w:br/>
      </w:r>
      <w:r>
        <w:rPr>
          <w:rFonts w:hint="eastAsia"/>
        </w:rPr>
        <w:t>　　第三节 机顶盒SoC行业经济指标分析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机顶盒SoC产业链及经营模式分析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三、机顶盒SoC销售模式及销售渠道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全球机顶盒SoC市场发展综述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2020-2025年全球机顶盒SoC市场规模与趋势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主要国家与地区机顶盒SoC市场分析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2026-2032年全球机顶盒SoC行业发展趋势与前景预测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中国机顶盒SoC行业市场分析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2025-2026年机顶盒SoC产能与投资动态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一、国内机顶盒SoC产能及利用情况</w:t>
      </w:r>
      <w:r>
        <w:rPr>
          <w:rFonts w:hint="eastAsia"/>
        </w:rPr>
        <w:br/>
      </w:r>
      <w:r>
        <w:rPr>
          <w:rFonts w:hint="eastAsia"/>
        </w:rPr>
        <w:t>　　　　二、机顶盒SoC产能扩张与投资动态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2026-2032年机顶盒SoC行业产量统计与趋势预测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一、2020-2025年机顶盒SoC行业产量数据统计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1、2020-2025年机顶盒SoC产量及增长趋势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2、2020-2025年机顶盒SoC细分产品产量及份额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二、影响机顶盒SoC产量的关键因素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三、2026-2032年机顶盒SoC产量预测</w:t>
      </w:r>
      <w:r>
        <w:rPr>
          <w:rFonts w:hint="eastAsia"/>
        </w:rPr>
        <w:br/>
      </w:r>
      <w:r>
        <w:rPr>
          <w:rFonts w:hint="eastAsia"/>
        </w:rPr>
        <w:t>　　第三节 2026-2032年机顶盒SoC市场需求与销售分析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一、2025-2026年机顶盒SoC行业需求现状</w:t>
      </w:r>
      <w:r>
        <w:rPr>
          <w:rFonts w:hint="eastAsia"/>
        </w:rPr>
        <w:br/>
      </w:r>
      <w:r>
        <w:rPr>
          <w:rFonts w:hint="eastAsia"/>
        </w:rPr>
        <w:t>　　　　二、机顶盒SoC客户群体与需求特点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三、2020-2025年机顶盒SoC行业销售规模分析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四、2026-2032年机顶盒SoC市场增长潜力与规模预测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中国机顶盒SoC细分市场与下游应用领域分析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机顶盒SoC细分市场分析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一、2025-2026年机顶盒SoC主要细分产品市场现状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机顶盒SoC下游应用与客户群体分析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一、2025-2026年机顶盒SoC各应用领域市场现状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2025-2026年机顶盒SoC行业技术发展现状及趋势分析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机顶盒SoC行业技术发展现状分析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国内外机顶盒SoC行业技术差异与原因</w:t>
      </w:r>
      <w:r>
        <w:rPr>
          <w:rFonts w:hint="eastAsia"/>
        </w:rPr>
        <w:br/>
      </w:r>
      <w:r>
        <w:rPr>
          <w:rFonts w:hint="eastAsia"/>
        </w:rPr>
        <w:t>　　第三节 机顶盒SoC行业技术发展方向、趋势预测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提升机顶盒SoC行业技术能力策略建议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机顶盒SoC价格机制与竞争策略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一、2020-2025年机顶盒SoC市场价格走势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机顶盒SoC定价策略与方法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2026-2032年机顶盒SoC价格竞争态势与趋势预测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中国机顶盒SoC行业重点区域市场研究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2025-2026年重点区域机顶盒SoC市场发展概况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二、2020-2025年机顶盒SoC市场需求规模情况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三、2026-2032年机顶盒SoC行业发展潜力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二、2020-2025年机顶盒SoC市场需求规模情况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三、2026-2032年机顶盒SoC行业发展潜力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二、2020-2025年机顶盒SoC市场需求规模情况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三、2026-2032年机顶盒SoC行业发展潜力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二、2020-2025年机顶盒SoC市场需求规模情况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三、2026-2032年机顶盒SoC行业发展潜力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二、2020-2025年机顶盒SoC市场需求规模情况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三、2026-2032年机顶盒SoC行业发展潜力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2020-2025年中国机顶盒SoC行业进出口情况分析</w:t>
      </w:r>
      <w:r>
        <w:rPr>
          <w:rFonts w:hint="eastAsia"/>
        </w:rPr>
        <w:br/>
      </w:r>
      <w:r>
        <w:rPr>
          <w:rFonts w:hint="eastAsia"/>
        </w:rPr>
        <w:t>　　第一节 机顶盒SoC行业进口情况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一、2020-2025年机顶盒SoC进口规模及增长情况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二、机顶盒SoC主要进口来源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机顶盒SoC行业出口情况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一、2020-2025年机顶盒SoC出口规模及增长情况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二、机顶盒SoC主要出口目的地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2020-2025年中国机顶盒SoC行业总体发展与财务状况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2020-2025年中国机顶盒SoC行业规模情况</w:t>
      </w:r>
      <w:r>
        <w:rPr>
          <w:rFonts w:hint="eastAsia"/>
        </w:rPr>
        <w:br/>
      </w:r>
      <w:r>
        <w:rPr>
          <w:rFonts w:hint="eastAsia"/>
        </w:rPr>
        <w:t>　　　　一、机顶盒SoC行业企业数量规模</w:t>
      </w:r>
      <w:r>
        <w:rPr>
          <w:rFonts w:hint="eastAsia"/>
        </w:rPr>
        <w:br/>
      </w:r>
      <w:r>
        <w:rPr>
          <w:rFonts w:hint="eastAsia"/>
        </w:rPr>
        <w:t>　　　　二、机顶盒SoC行业从业人员规模</w:t>
      </w:r>
      <w:r>
        <w:rPr>
          <w:rFonts w:hint="eastAsia"/>
        </w:rPr>
        <w:br/>
      </w:r>
      <w:r>
        <w:rPr>
          <w:rFonts w:hint="eastAsia"/>
        </w:rPr>
        <w:t>　　　　三、机顶盒SoC行业市场敏感性分析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2020-2025年中国机顶盒SoC行业财务能力分析</w:t>
      </w:r>
      <w:r>
        <w:rPr>
          <w:rFonts w:hint="eastAsia"/>
        </w:rPr>
        <w:br/>
      </w:r>
      <w:r>
        <w:rPr>
          <w:rFonts w:hint="eastAsia"/>
        </w:rPr>
        <w:t>　　　　一、机顶盒SoC行业盈利能力</w:t>
      </w:r>
      <w:r>
        <w:rPr>
          <w:rFonts w:hint="eastAsia"/>
        </w:rPr>
        <w:br/>
      </w:r>
      <w:r>
        <w:rPr>
          <w:rFonts w:hint="eastAsia"/>
        </w:rPr>
        <w:t>　　　　二、机顶盒SoC行业偿债能力</w:t>
      </w:r>
      <w:r>
        <w:rPr>
          <w:rFonts w:hint="eastAsia"/>
        </w:rPr>
        <w:br/>
      </w:r>
      <w:r>
        <w:rPr>
          <w:rFonts w:hint="eastAsia"/>
        </w:rPr>
        <w:t>　　　　三、机顶盒SoC行业营运能力</w:t>
      </w:r>
      <w:r>
        <w:rPr>
          <w:rFonts w:hint="eastAsia"/>
        </w:rPr>
        <w:br/>
      </w:r>
      <w:r>
        <w:rPr>
          <w:rFonts w:hint="eastAsia"/>
        </w:rPr>
        <w:t>　　　　四、机顶盒SoC行业发展能力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机顶盒SoC行业重点企业调研分析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二、企业机顶盒SoC业务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二、企业机顶盒SoC业务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二、企业机顶盒SoC业务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二、企业机顶盒SoC业务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二、企业机顶盒SoC业务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二、企业机顶盒SoC业务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中国机顶盒SoC行业竞争格局分析</w:t>
      </w:r>
      <w:r>
        <w:rPr>
          <w:rFonts w:hint="eastAsia"/>
        </w:rPr>
        <w:br/>
      </w:r>
      <w:r>
        <w:rPr>
          <w:rFonts w:hint="eastAsia"/>
        </w:rPr>
        <w:t>　　第一节 机顶盒SoC行业竞争格局总览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2025-2026年机顶盒SoC行业竞争力分析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2020-2025年机顶盒SoC行业企业并购活动分析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2025-2026年机顶盒SoC行业会展与招投标活动分析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一、机顶盒SoC行业会展活动及其市场影响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2026年中国机顶盒SoC企业发展企业发展策略与建议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机顶盒SoC销售模式与渠道策略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机顶盒SoC品牌与市场推广策略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机顶盒SoC研发投入与技术创新能力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机顶盒SoC合作联盟与资源整合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中国机顶盒SoC行业风险与对策</w:t>
      </w:r>
      <w:r>
        <w:rPr>
          <w:rFonts w:hint="eastAsia"/>
        </w:rPr>
        <w:br/>
      </w:r>
      <w:r>
        <w:rPr>
          <w:rFonts w:hint="eastAsia"/>
        </w:rPr>
        <w:t>　　第一节 机顶盒SoC行业SWOT分析</w:t>
      </w:r>
      <w:r>
        <w:rPr>
          <w:rFonts w:hint="eastAsia"/>
        </w:rPr>
        <w:br/>
      </w:r>
      <w:r>
        <w:rPr>
          <w:rFonts w:hint="eastAsia"/>
        </w:rPr>
        <w:t>　　　　一、机顶盒SoC行业优势</w:t>
      </w:r>
      <w:r>
        <w:rPr>
          <w:rFonts w:hint="eastAsia"/>
        </w:rPr>
        <w:br/>
      </w:r>
      <w:r>
        <w:rPr>
          <w:rFonts w:hint="eastAsia"/>
        </w:rPr>
        <w:t>　　　　二、机顶盒SoC行业劣势</w:t>
      </w:r>
      <w:r>
        <w:rPr>
          <w:rFonts w:hint="eastAsia"/>
        </w:rPr>
        <w:br/>
      </w:r>
      <w:r>
        <w:rPr>
          <w:rFonts w:hint="eastAsia"/>
        </w:rPr>
        <w:t>　　　　三、机顶盒SoC市场机会</w:t>
      </w:r>
      <w:r>
        <w:rPr>
          <w:rFonts w:hint="eastAsia"/>
        </w:rPr>
        <w:br/>
      </w:r>
      <w:r>
        <w:rPr>
          <w:rFonts w:hint="eastAsia"/>
        </w:rPr>
        <w:t>　　　　四、机顶盒SoC市场威胁</w:t>
      </w:r>
      <w:r>
        <w:rPr>
          <w:rFonts w:hint="eastAsia"/>
        </w:rPr>
        <w:br/>
      </w:r>
      <w:r>
        <w:rPr>
          <w:rFonts w:hint="eastAsia"/>
        </w:rPr>
        <w:t>　　第二节 机顶盒SoC行业风险及对策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2026-2032年中国机顶盒SoC行业前景与发展趋势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2025-2026年机顶盒SoC行业发展环境分析</w:t>
      </w:r>
      <w:r>
        <w:rPr>
          <w:rFonts w:hint="eastAsia"/>
        </w:rPr>
        <w:br/>
      </w:r>
      <w:r>
        <w:rPr>
          <w:rFonts w:hint="eastAsia"/>
        </w:rPr>
        <w:t>　　　　一、机顶盒SoC行业主管部门与监管体制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二、机顶盒SoC行业主要法律法规及政策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三、机顶盒SoC行业标准与质量监管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2026-2032年机顶盒SoC行业发展趋势与方向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2026-2032年机顶盒SoC行业发展潜力与机遇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机顶盒SoC行业研究结论与建议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中-智林-－机顶盒SoC行业发展建议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2020-2025年中国机顶盒SoC市场规模及增长情况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2020-2025年中国机顶盒SoC行业产量及增长趋势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2026-2032年中国机顶盒SoC行业产量预测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2020-2025年中国机顶盒SoC行业市场需求及增长情况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2026-2032年中国机顶盒SoC行业市场需求预测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**地区机顶盒SoC市场规模及增长情况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**地区机顶盒SoC行业市场需求情况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**地区机顶盒SoC市场规模及增长情况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**地区机顶盒SoC行业市场需求情况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2020-2025年中国机顶盒SoC行业出口情况分析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机顶盒SoC重点企业经营情况分析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2026年机顶盒SoC行业壁垒</w:t>
      </w:r>
      <w:r>
        <w:rPr>
          <w:rFonts w:hint="eastAsia"/>
        </w:rPr>
        <w:br/>
      </w:r>
      <w:r>
        <w:rPr>
          <w:rFonts w:hint="eastAsia"/>
        </w:rPr>
        <w:t>　　图表 2026年机顶盒SoC市场前景分析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2026-2032年中国机顶盒SoC市场规模预测</w:t>
      </w:r>
      <w:r>
        <w:rPr>
          <w:rFonts w:hint="eastAsia"/>
        </w:rPr>
        <w:br/>
      </w:r>
      <w:r>
        <w:rPr>
          <w:rFonts w:hint="eastAsia"/>
        </w:rPr>
        <w:t>　　图表 2026年机顶盒SoC发展趋势预测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ed0236e7e43b4" w:history="1">
        <w:r>
          <w:rPr>
            <w:rStyle w:val="Hyperlink"/>
          </w:rPr>
          <w:t>2026-2032年中国机顶盒SoC行业市场分析与发展前景预测报告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ed0236e7e43b4" w:history="1">
        <w:r>
          <w:rPr>
            <w:rStyle w:val="Hyperlink"/>
          </w:rPr>
          <w:t>https://www.20087.com/2/29/JiDingHeSoCFaZhanQianJing.html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热点：查看机顶盒cpu型号软件、机顶盒SoCket未连接怎么办、s905芯片的机顶盒、机顶盒SoC排名、机顶盒系统、机顶盒SoC芯片演变成AI SoC、小米盒子4c cpu、机顶盒搜索不到频道、机顶盒处理器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f114c4a9d4265" w:history="1">
      <w:r>
        <w:rPr>
          <w:rStyle w:val="Hyperlink"/>
        </w:rPr>
        <w:t>2026-2032年中国机顶盒SoC行业市场分析与发展前景预测报告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DingHeSoCFaZhanQianJing.html" TargetMode="External" Id="R974ed0236e7e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DingHeSoCFaZhanQianJing.html" TargetMode="External" Id="Rc9ef114c4a9d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2026-01-03T03:48:32Z</dcterms:created>
  <dcterms:modified xsi:type="dcterms:W3CDTF">2026-01-03T04:48:32Z</dcterms:modified>
  <dc:subject>2026-2032年中国机顶盒SoC行业市场分析与发展前景预测报告</dc:subject>
  <dc:title>2026-2032年中国机顶盒SoC行业市场分析与发展前景预测报告</dc:title>
  <cp:keywords>2026-2032年中国机顶盒SoC行业市场分析与发展前景预测报告</cp:keywords>
  <dc:description>2026-2032年中国机顶盒SoC行业市场分析与发展前景预测报告</dc:description>
</cp:coreProperties>
</file>