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c5b4a773a498b" w:history="1">
              <w:r>
                <w:rPr>
                  <w:rStyle w:val="Hyperlink"/>
                </w:rPr>
                <w:t>2025-2031年中国超高清视频市场现状深度调研与发展趋势分析报告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c5b4a773a498b" w:history="1">
              <w:r>
                <w:rPr>
                  <w:rStyle w:val="Hyperlink"/>
                </w:rPr>
                <w:t>2025-2031年中国超高清视频市场现状深度调研与发展趋势分析报告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c5b4a773a498b" w:history="1">
                <w:r>
                  <w:rPr>
                    <w:rStyle w:val="Hyperlink"/>
                  </w:rPr>
                  <w:t>https://www.20087.com/2/29/ChaoGaoQingShiPinFaZhanQuShiYuCe.html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清视频技术包括4K、8K分辨率，提供了前所未有的画质体验，逐渐成为电视、电影、网络视频等领域的标准配置。近年来，随着5G网络的部署和视频压缩技术的进步，超高清视频的传输和存储问题得到有效解决，推动了超高清内容的普及。同时，虚拟现实（VR）和增强现实（AR）的发展也依赖于超高清视频技术，以提供沉浸式体验。</w:t>
      </w:r>
      <w:r>
        <w:rPr>
          <w:rFonts w:hint="eastAsia"/>
        </w:rPr>
        <w:br/>
      </w:r>
      <w:r>
        <w:rPr>
          <w:rFonts w:hint="eastAsia"/>
        </w:rPr>
        <w:t>　　未来，超高清视频将更加深度融合于各行各业。在医疗领域，超高清视频将助力远程手术和精准诊断；在教育领域，将提供更生动的学习资源；在安防领域，高清晰度视频监控将提升安全防范能力。同时，AI技术的应用，如图像增强和智能编辑，将提升超高清视频的创作和后期制作效率。随着内容生态的丰富，超高清视频将成为数字媒体消费的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c5b4a773a498b" w:history="1">
        <w:r>
          <w:rPr>
            <w:rStyle w:val="Hyperlink"/>
          </w:rPr>
          <w:t>2025-2031年中国超高清视频市场现状深度调研与发展趋势分析报告</w:t>
        </w:r>
      </w:hyperlink>
      <w:r>
        <w:rPr>
          <w:rFonts w:hint="eastAsia"/>
        </w:rPr>
        <w:t>》基于多年超高清视频行业研究积累，结合超高清视频行业市场现状，通过资深研究团队对超高清视频市场资讯的系统整理与分析，依托权威数据资源及长期市场监测数据库，对超高清视频行业进行了全面调研。报告详细分析了超高清视频市场规模、市场前景、技术现状及未来发展方向，重点评估了超高清视频行业内企业的竞争格局及经营表现，并通过SWOT分析揭示了超高清视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2c5b4a773a498b" w:history="1">
        <w:r>
          <w:rPr>
            <w:rStyle w:val="Hyperlink"/>
          </w:rPr>
          <w:t>2025-2031年中国超高清视频市场现状深度调研与发展趋势分析报告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》为投资者提供了准确的市场现状分析及前景预判，帮助挖掘行业投资价值，并提出投资策略与营销策略建议，是把握超高清视频行业动态、优化决策的重要工具。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超高清视频行业相关概述</w:t>
      </w:r>
      <w:r>
        <w:rPr>
          <w:rFonts w:hint="eastAsia"/>
        </w:rPr>
        <w:br/>
      </w:r>
      <w:r>
        <w:rPr>
          <w:rFonts w:hint="eastAsia"/>
        </w:rPr>
        <w:t>　　第一节 超高清视频行业相关概述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五、超高清视频行业研究背景具体解读及前景概述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超高清视频行业发展历程分析</w:t>
      </w:r>
      <w:r>
        <w:rPr>
          <w:rFonts w:hint="eastAsia"/>
        </w:rPr>
        <w:br/>
      </w:r>
      <w:r>
        <w:rPr>
          <w:rFonts w:hint="eastAsia"/>
        </w:rPr>
        <w:t>　　第三节 超高清视频行业特征分析</w:t>
      </w:r>
      <w:r>
        <w:rPr>
          <w:rFonts w:hint="eastAsia"/>
        </w:rPr>
        <w:br/>
      </w:r>
      <w:r>
        <w:rPr>
          <w:rFonts w:hint="eastAsia"/>
        </w:rPr>
        <w:t>　　　　一、超高清视频作用分析</w:t>
      </w:r>
      <w:r>
        <w:rPr>
          <w:rFonts w:hint="eastAsia"/>
        </w:rPr>
        <w:br/>
      </w:r>
      <w:r>
        <w:rPr>
          <w:rFonts w:hint="eastAsia"/>
        </w:rPr>
        <w:t>　　　　二、超高清视频行业在国民经济中的地位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三、超高清视频行业周期性分析</w:t>
      </w:r>
      <w:r>
        <w:rPr>
          <w:rFonts w:hint="eastAsia"/>
        </w:rPr>
        <w:br/>
      </w:r>
      <w:r>
        <w:rPr>
          <w:rFonts w:hint="eastAsia"/>
        </w:rPr>
        <w:t>　　　　四、影响超高清视频行业需求的关键因素分析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五、超高清视频行业主要竞争因素分析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2020-2025年中国超高清视频行业经济指标分析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2020-2025年世界超高清视频行业市场运行形势分析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2020-2025年世界超高清视频行业运行环境形势分析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五、全球经济政策对超高清视频行业的发展影响分析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2020-2025年全球超高清视频行业发展概况分析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2020-2025年世界超高清视频行业发展走势展望分析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一、全球超高清视频行业市场分布情况分析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二、全球超高清视频行业发展新机遇和挑战分析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2020-2025年全球超高清视频行业重点国家和区域布局分析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2020-2025年超高清视频行业发展环境分析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2020-2025年超高清视频产业政策环境变化及影响分析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2020-2025年超高清视频产业社会环境变化及影响分析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2020-2025年中国超高清视频市场现状分析</w:t>
      </w:r>
      <w:r>
        <w:rPr>
          <w:rFonts w:hint="eastAsia"/>
        </w:rPr>
        <w:br/>
      </w:r>
      <w:r>
        <w:rPr>
          <w:rFonts w:hint="eastAsia"/>
        </w:rPr>
        <w:t>　　第一节 中国超高清视频市场供给状况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一、2020-2025年中国超高清视频产量分析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二、2025-2031年中国超高清视频产量预测</w:t>
      </w:r>
      <w:r>
        <w:rPr>
          <w:rFonts w:hint="eastAsia"/>
        </w:rPr>
        <w:br/>
      </w:r>
      <w:r>
        <w:rPr>
          <w:rFonts w:hint="eastAsia"/>
        </w:rPr>
        <w:t>　　第二节 中国超高清视频市场需求状况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一、2020-2025年中国超高清视频需求分析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二、2025-2031年中国超高清视频需求预测</w:t>
      </w:r>
      <w:r>
        <w:rPr>
          <w:rFonts w:hint="eastAsia"/>
        </w:rPr>
        <w:br/>
      </w:r>
      <w:r>
        <w:rPr>
          <w:rFonts w:hint="eastAsia"/>
        </w:rPr>
        <w:t>　　第三节 2020-2025年中国超高清视频市场规模分析</w:t>
      </w:r>
      <w:r>
        <w:rPr>
          <w:rFonts w:hint="eastAsia"/>
        </w:rPr>
        <w:br/>
      </w:r>
      <w:r>
        <w:rPr>
          <w:rFonts w:hint="eastAsia"/>
        </w:rPr>
        <w:t>　　第四节 超高清视频行业区域格局环境分析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2020-2025年国内超高清视频产品生产及销售投资运作模式分析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2020-2025年中国超高清视频所属行业监测数据分析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2020-2025年中国超高清视频所属行业数据监测回顾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2020-2025年中国超高清视频所属行业投资价值测算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四、未来几年超高清视频所属行业盈利能力预测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2020-2025年中国超高清视频所属行业成本费用分析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2020-2025年中国超高清视频行业产业链分析</w:t>
      </w:r>
      <w:r>
        <w:rPr>
          <w:rFonts w:hint="eastAsia"/>
        </w:rPr>
        <w:br/>
      </w:r>
      <w:r>
        <w:rPr>
          <w:rFonts w:hint="eastAsia"/>
        </w:rPr>
        <w:t>　　第一节 超高清视频行业产业链概述</w:t>
      </w:r>
      <w:r>
        <w:rPr>
          <w:rFonts w:hint="eastAsia"/>
        </w:rPr>
        <w:br/>
      </w:r>
      <w:r>
        <w:rPr>
          <w:rFonts w:hint="eastAsia"/>
        </w:rPr>
        <w:t>　　第二节 超高清视频上下游产业发展状况分析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2020-2025年超高清视频进出口数据分析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2020-2025年超高清视频进口情况分析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2020-2025年超高清视频出口情况分析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2020-2025年国内超高清视频生产厂商竞争力分析</w:t>
      </w:r>
      <w:r>
        <w:rPr>
          <w:rFonts w:hint="eastAsia"/>
        </w:rPr>
        <w:br/>
      </w:r>
      <w:r>
        <w:rPr>
          <w:rFonts w:hint="eastAsia"/>
        </w:rPr>
        <w:t>　　第一节 华为</w:t>
      </w:r>
      <w:r>
        <w:rPr>
          <w:rFonts w:hint="eastAsia"/>
        </w:rPr>
        <w:br/>
      </w:r>
      <w:r>
        <w:rPr>
          <w:rFonts w:hint="eastAsia"/>
        </w:rPr>
        <w:t>　　　　一 视频技术向超高清演进</w:t>
      </w:r>
      <w:r>
        <w:rPr>
          <w:rFonts w:hint="eastAsia"/>
        </w:rPr>
        <w:br/>
      </w:r>
      <w:r>
        <w:rPr>
          <w:rFonts w:hint="eastAsia"/>
        </w:rPr>
        <w:t>　　　　二 布局上下游产业链</w:t>
      </w:r>
      <w:r>
        <w:rPr>
          <w:rFonts w:hint="eastAsia"/>
        </w:rPr>
        <w:br/>
      </w:r>
      <w:r>
        <w:rPr>
          <w:rFonts w:hint="eastAsia"/>
        </w:rPr>
        <w:t>　　　　三 提高协调效率</w:t>
      </w:r>
      <w:r>
        <w:rPr>
          <w:rFonts w:hint="eastAsia"/>
        </w:rPr>
        <w:br/>
      </w:r>
      <w:r>
        <w:rPr>
          <w:rFonts w:hint="eastAsia"/>
        </w:rPr>
        <w:t>　　第二节 京东方</w:t>
      </w:r>
      <w:r>
        <w:rPr>
          <w:rFonts w:hint="eastAsia"/>
        </w:rPr>
        <w:br/>
      </w:r>
      <w:r>
        <w:rPr>
          <w:rFonts w:hint="eastAsia"/>
        </w:rPr>
        <w:t>　　　　一 8K战略及技术特点</w:t>
      </w:r>
      <w:r>
        <w:rPr>
          <w:rFonts w:hint="eastAsia"/>
        </w:rPr>
        <w:br/>
      </w:r>
      <w:r>
        <w:rPr>
          <w:rFonts w:hint="eastAsia"/>
        </w:rPr>
        <w:t>　　　　二 全球首条10.5代线</w:t>
      </w:r>
      <w:r>
        <w:rPr>
          <w:rFonts w:hint="eastAsia"/>
        </w:rPr>
        <w:br/>
      </w:r>
      <w:r>
        <w:rPr>
          <w:rFonts w:hint="eastAsia"/>
        </w:rPr>
        <w:t>　　　　三 加速技术革新</w:t>
      </w:r>
      <w:r>
        <w:rPr>
          <w:rFonts w:hint="eastAsia"/>
        </w:rPr>
        <w:br/>
      </w:r>
      <w:r>
        <w:rPr>
          <w:rFonts w:hint="eastAsia"/>
        </w:rPr>
        <w:t>　　第三节 成都中电熊猫</w:t>
      </w:r>
      <w:r>
        <w:rPr>
          <w:rFonts w:hint="eastAsia"/>
        </w:rPr>
        <w:br/>
      </w:r>
      <w:r>
        <w:rPr>
          <w:rFonts w:hint="eastAsia"/>
        </w:rPr>
        <w:t>　　　　一 面板年产值</w:t>
      </w:r>
      <w:r>
        <w:rPr>
          <w:rFonts w:hint="eastAsia"/>
        </w:rPr>
        <w:br/>
      </w:r>
      <w:r>
        <w:rPr>
          <w:rFonts w:hint="eastAsia"/>
        </w:rPr>
        <w:t>　　　　二 关键技术应用</w:t>
      </w:r>
      <w:r>
        <w:rPr>
          <w:rFonts w:hint="eastAsia"/>
        </w:rPr>
        <w:br/>
      </w:r>
      <w:r>
        <w:rPr>
          <w:rFonts w:hint="eastAsia"/>
        </w:rPr>
        <w:t>　　　　三 产业链带动效应</w:t>
      </w:r>
      <w:r>
        <w:rPr>
          <w:rFonts w:hint="eastAsia"/>
        </w:rPr>
        <w:br/>
      </w:r>
      <w:r>
        <w:rPr>
          <w:rFonts w:hint="eastAsia"/>
        </w:rPr>
        <w:t>　　第四节 中兴通讯</w:t>
      </w:r>
      <w:r>
        <w:rPr>
          <w:rFonts w:hint="eastAsia"/>
        </w:rPr>
        <w:br/>
      </w:r>
      <w:r>
        <w:rPr>
          <w:rFonts w:hint="eastAsia"/>
        </w:rPr>
        <w:t>　　　　一 5G网络传输布局</w:t>
      </w:r>
      <w:r>
        <w:rPr>
          <w:rFonts w:hint="eastAsia"/>
        </w:rPr>
        <w:br/>
      </w:r>
      <w:r>
        <w:rPr>
          <w:rFonts w:hint="eastAsia"/>
        </w:rPr>
        <w:t>　　　　二 超高清视频产品设计</w:t>
      </w:r>
      <w:r>
        <w:rPr>
          <w:rFonts w:hint="eastAsia"/>
        </w:rPr>
        <w:br/>
      </w:r>
      <w:r>
        <w:rPr>
          <w:rFonts w:hint="eastAsia"/>
        </w:rPr>
        <w:t>　　　　三 超高清视频产业布局</w:t>
      </w:r>
      <w:r>
        <w:rPr>
          <w:rFonts w:hint="eastAsia"/>
        </w:rPr>
        <w:br/>
      </w:r>
      <w:r>
        <w:rPr>
          <w:rFonts w:hint="eastAsia"/>
        </w:rPr>
        <w:t>　　第五节 网宿科技</w:t>
      </w:r>
      <w:r>
        <w:rPr>
          <w:rFonts w:hint="eastAsia"/>
        </w:rPr>
        <w:br/>
      </w:r>
      <w:r>
        <w:rPr>
          <w:rFonts w:hint="eastAsia"/>
        </w:rPr>
        <w:t>　　　　一 多领域技术研发实力分析</w:t>
      </w:r>
      <w:r>
        <w:rPr>
          <w:rFonts w:hint="eastAsia"/>
        </w:rPr>
        <w:br/>
      </w:r>
      <w:r>
        <w:rPr>
          <w:rFonts w:hint="eastAsia"/>
        </w:rPr>
        <w:t>　　　　二 超高清产业关键技术水平</w:t>
      </w:r>
      <w:r>
        <w:rPr>
          <w:rFonts w:hint="eastAsia"/>
        </w:rPr>
        <w:br/>
      </w:r>
      <w:r>
        <w:rPr>
          <w:rFonts w:hint="eastAsia"/>
        </w:rPr>
        <w:t>　　　　三 CND技术发展方向分析</w:t>
      </w:r>
      <w:r>
        <w:rPr>
          <w:rFonts w:hint="eastAsia"/>
        </w:rPr>
        <w:br/>
      </w:r>
      <w:r>
        <w:rPr>
          <w:rFonts w:hint="eastAsia"/>
        </w:rPr>
        <w:t>　　第六节 友达</w:t>
      </w:r>
      <w:r>
        <w:rPr>
          <w:rFonts w:hint="eastAsia"/>
        </w:rPr>
        <w:br/>
      </w:r>
      <w:r>
        <w:rPr>
          <w:rFonts w:hint="eastAsia"/>
        </w:rPr>
        <w:t>　　　　一 面板出货量分析</w:t>
      </w:r>
      <w:r>
        <w:rPr>
          <w:rFonts w:hint="eastAsia"/>
        </w:rPr>
        <w:br/>
      </w:r>
      <w:r>
        <w:rPr>
          <w:rFonts w:hint="eastAsia"/>
        </w:rPr>
        <w:t>　　　　二 超高清面板生产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2025-2031年中国超高清视频行业发展趋势与前景分析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2025-2031年中国超高清视频行业前景调研分析</w:t>
      </w:r>
      <w:r>
        <w:rPr>
          <w:rFonts w:hint="eastAsia"/>
        </w:rPr>
        <w:br/>
      </w:r>
      <w:r>
        <w:rPr>
          <w:rFonts w:hint="eastAsia"/>
        </w:rPr>
        <w:t>　　　　一、超高清视频行业存在的问题</w:t>
      </w:r>
      <w:r>
        <w:rPr>
          <w:rFonts w:hint="eastAsia"/>
        </w:rPr>
        <w:br/>
      </w:r>
      <w:r>
        <w:rPr>
          <w:rFonts w:hint="eastAsia"/>
        </w:rPr>
        <w:t>　　　　二、超高清视频发展趋势及投资特性分析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三、超高清视频市场前景及投资前景建议规划分析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一、“十五五”期间超高清视频发展方向分析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二、“十五五”期间超高清视频行业发展规模预测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三、“十五五”期间超高清视频行业发展趋势预测</w:t>
      </w:r>
      <w:r>
        <w:rPr>
          <w:rFonts w:hint="eastAsia"/>
        </w:rPr>
        <w:br/>
      </w:r>
      <w:r>
        <w:rPr>
          <w:rFonts w:hint="eastAsia"/>
        </w:rPr>
        <w:t>　　第四节 “十五五”期间超高清视频行业投资前景分析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超高清视频企业投资前景建议与客户策略分析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2025-2031年中国超高清视频行业发展的关键要素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超高清视频行业投资趋势分析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超高清视频企业经营管理策略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超高清视频行业重点客户战略要重点解决的问题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超高清视频行业十四五研究结论及投资建议</w:t>
      </w:r>
      <w:r>
        <w:rPr>
          <w:rFonts w:hint="eastAsia"/>
        </w:rPr>
        <w:br/>
      </w:r>
      <w:r>
        <w:rPr>
          <w:rFonts w:hint="eastAsia"/>
        </w:rPr>
        <w:t>　　第一节 超高清视频行业研究结论及建议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中~智林~－超高清视频行业“十五五”投资建议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c5b4a773a498b" w:history="1">
        <w:r>
          <w:rPr>
            <w:rStyle w:val="Hyperlink"/>
          </w:rPr>
          <w:t>2025-2031年中国超高清视频市场现状深度调研与发展趋势分析报告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c5b4a773a498b" w:history="1">
        <w:r>
          <w:rPr>
            <w:rStyle w:val="Hyperlink"/>
          </w:rPr>
          <w:t>https://www.20087.com/2/29/ChaoGaoQingShiPinFaZhanQuShiYuCe.html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热点：最好看的中文字幕高清电影、超高清视频显示产业龙头股、免费的看电视网站、最近在线观看免费播放电视剧、高清视频素材、视频素材大全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c268c1ba64e31" w:history="1">
      <w:r>
        <w:rPr>
          <w:rStyle w:val="Hyperlink"/>
        </w:rPr>
        <w:t>2025-2031年中国超高清视频市场现状深度调研与发展趋势分析报告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ChaoGaoQingShiPinFaZhanQuShiYuCe.html" TargetMode="External" Id="R082c5b4a773a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ChaoGaoQingShiPinFaZhanQuShiYuCe.html" TargetMode="External" Id="Rf07c268c1ba6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2025-04-24T02:24:00Z</dcterms:created>
  <dcterms:modified xsi:type="dcterms:W3CDTF">2025-04-24T03:24:00Z</dcterms:modified>
  <dc:subject>2025-2031年中国超高清视频市场现状深度调研与发展趋势分析报告</dc:subject>
  <dc:title>2025-2031年中国超高清视频市场现状深度调研与发展趋势分析报告</dc:title>
  <cp:keywords>2025-2031年中国超高清视频市场现状深度调研与发展趋势分析报告</cp:keywords>
  <dc:description>2025-2031年中国超高清视频市场现状深度调研与发展趋势分析报告</dc:description>
</cp:coreProperties>
</file>