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10e36df7e4184" w:history="1">
              <w:r>
                <w:rPr>
                  <w:rStyle w:val="Hyperlink"/>
                </w:rPr>
                <w:t>2026-2032年全球与中国无源相控阵天线市场研究及前景趋势预测报告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10e36df7e4184" w:history="1">
              <w:r>
                <w:rPr>
                  <w:rStyle w:val="Hyperlink"/>
                </w:rPr>
                <w:t>2026-2032年全球与中国无源相控阵天线市场研究及前景趋势预测报告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10e36df7e4184" w:history="1">
                <w:r>
                  <w:rPr>
                    <w:rStyle w:val="Hyperlink"/>
                  </w:rPr>
                  <w:t>https://www.20087.com/3/19/WuYuanXiangKongZhenTianXianHangYeQianJingFenXi.html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相控阵天线通过固定馈电网络与移相器阵列实现波束扫描，广泛应用于雷达、卫星通信及5G基站，无需每个单元配置独立发射/接收模块，具备结构简单、成本较低及高功率容量优势。产品设计强调波束指向精度、旁瓣抑制比及宽带匹配性能，依赖精密微波电路加工与校准技术。行业聚焦于降低插入损耗、提升温度稳定性，并确保在复杂电磁环境中的抗干扰能力。</w:t>
      </w:r>
      <w:r>
        <w:rPr>
          <w:rFonts w:hint="eastAsia"/>
        </w:rPr>
        <w:br/>
      </w:r>
      <w:r>
        <w:rPr>
          <w:rFonts w:hint="eastAsia"/>
        </w:rPr>
        <w:t>　　未来，无源相控阵天线将向混合架构与新材料应用深化。市场调研网指出，液晶或铁氧体可调移相器将替代传统机械/二极管方案实现低功耗波束控制；超材料覆层将增强增益与扫描角度。在低成本雷达普及背景下，印刷电路板（PCB）集成工艺将推动小型化；AI辅助波束成形将优化多目标跟踪。此外，可重构表面将支持动态极化切换；环保蚀刻工艺将减少制造污染。长期看，无源相控阵天线有望从“固定功能射频前端”升级为“智能电磁调控界面”，在性能、成本与可持续制造协同中提供稳健、灵活、具场景适应性的下一代无线感知与通信硬件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e10e36df7e4184" w:history="1">
        <w:r>
          <w:rPr>
            <w:rStyle w:val="Hyperlink"/>
          </w:rPr>
          <w:t>2026-2032年全球与中国无源相控阵天线市场研究及前景趋势预测报告</w:t>
        </w:r>
      </w:hyperlink>
      <w:r>
        <w:rPr>
          <w:rFonts w:hint="eastAsia"/>
        </w:rPr>
        <w:t>》，2025年无源相控阵天线行业市场规模达 亿元，预计2032年市场规模将达 亿元，期间年均复合增长率（CAGR）达 %。报告基于统计局、相关协会等机构的详实数据，系统分析了无源相控阵天线行业的市场规模、竞争格局及技术发展现状，重点研究了无源相控阵天线产业链结构、市场需求变化及价格走势。报告对无源相控阵天线行业的发展趋势做出科学预测，评估了无源相控阵天线不同细分领域的增长潜力与投资风险，同时分析了无源相控阵天线重点企业的市场表现与战略布局。结合政策环境与技术创新方向，为相关企业调整经营策略、投资者把握市场机会提供客观参考，帮助决策者准确理解无源相控阵天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按产品类型细分，全球无源相控阵天线市场规模2021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平面相控阵天线</w:t>
      </w:r>
      <w:r>
        <w:rPr>
          <w:rFonts w:hint="eastAsia"/>
        </w:rPr>
        <w:br/>
      </w:r>
      <w:r>
        <w:rPr>
          <w:rFonts w:hint="eastAsia"/>
        </w:rPr>
        <w:t>　　　　1.3.3 柱形相控阵天线</w:t>
      </w:r>
      <w:r>
        <w:rPr>
          <w:rFonts w:hint="eastAsia"/>
        </w:rPr>
        <w:br/>
      </w:r>
      <w:r>
        <w:rPr>
          <w:rFonts w:hint="eastAsia"/>
        </w:rPr>
        <w:t>　　　　1.3.4 线性相控阵天线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按应用细分，全球无源相控阵天线市场规模2021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雷达系统</w:t>
      </w:r>
      <w:r>
        <w:rPr>
          <w:rFonts w:hint="eastAsia"/>
        </w:rPr>
        <w:br/>
      </w:r>
      <w:r>
        <w:rPr>
          <w:rFonts w:hint="eastAsia"/>
        </w:rPr>
        <w:t>　　　　1.4.4 电子战系统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无源相控阵天线行业发展总体概况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无源相控阵天线行业发展主要特点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无源相控阵天线行业发展影响因素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无源相控阵天线有利因素</w:t>
      </w:r>
      <w:r>
        <w:rPr>
          <w:rFonts w:hint="eastAsia"/>
        </w:rPr>
        <w:br/>
      </w:r>
      <w:r>
        <w:rPr>
          <w:rFonts w:hint="eastAsia"/>
        </w:rPr>
        <w:t>　　　　1.5.3 .2 无源相控阵天线不利因素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全球市场，近三年无源相控阵天线主要企业占有率及排名（按销量）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无源相控阵天线主要企业在国际市场占有率（按销量，2023-2026）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2025年无源相控阵天线主要企业在国际市场排名（按销量）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全球市场主要企业无源相控阵天线销量（2023-2026）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全球市场，近三年无源相控阵天线主要企业占有率及排名（按收入）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无源相控阵天线主要企业在国际市场占有率（按收入，2023-2026）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2025年无源相控阵天线主要企业在国际市场排名（按收入）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全球市场主要企业无源相控阵天线销售收入（2023-2026）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全球市场主要企业无源相控阵天线销售价格（2023-2026）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中国市场，近三年无源相控阵天线主要企业占有率及排名（按销量）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无源相控阵天线主要企业在中国市场占有率（按销量，2023-2026）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2025年无源相控阵天线主要企业在中国市场排名（按销量）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中国市场主要企业无源相控阵天线销量（2023-2026）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中国市场，近三年无源相控阵天线主要企业占有率及排名（按收入）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无源相控阵天线主要企业在中国市场占有率（按收入，2023-2026）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2025年无源相控阵天线主要企业在中国市场排名（按收入）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中国市场主要企业无源相控阵天线销售收入（2023-2026）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全球主要厂商无源相控阵天线总部及产地分布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全球主要厂商成立时间及无源相控阵天线商业化日期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全球主要厂商无源相控阵天线产品类型及应用</w:t>
      </w:r>
      <w:r>
        <w:rPr>
          <w:rFonts w:hint="eastAsia"/>
        </w:rPr>
        <w:br/>
      </w:r>
      <w:r>
        <w:rPr>
          <w:rFonts w:hint="eastAsia"/>
        </w:rPr>
        <w:t>　　2.9 无源相控阵天线行业集中度、竞争程度分析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无源相控阵天线行业集中度分析：2025年全球Top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全球无源相控阵天线第一梯队、第二梯队和第三梯队生产商（品牌）及市场份额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全球无源相控阵天线总体规模分析</w:t>
      </w:r>
      <w:r>
        <w:rPr>
          <w:rFonts w:hint="eastAsia"/>
        </w:rPr>
        <w:br/>
      </w:r>
      <w:r>
        <w:rPr>
          <w:rFonts w:hint="eastAsia"/>
        </w:rPr>
        <w:t>　　3.1 全球无源相控阵天线供需现状及预测（2021-2032）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全球无源相控阵天线产能、产量、产能利用率及发展趋势（2021-2032）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全球无源相控阵天线产量、需求量及发展趋势（2021-2032）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全球主要地区无源相控阵天线产量及发展趋势（2021-2032）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全球主要地区无源相控阵天线产量（2021-2026）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全球主要地区无源相控阵天线产量（2027-2032）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全球主要地区无源相控阵天线产量市场份额（2021-2032）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中国无源相控阵天线供需现状及预测（2021-2032）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中国无源相控阵天线产能、产量、产能利用率及发展趋势（2021-2032）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中国无源相控阵天线产量、市场需求量及发展趋势（2021-2032）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中国市场无源相控阵天线进出口（2021-2032）</w:t>
      </w:r>
      <w:r>
        <w:rPr>
          <w:rFonts w:hint="eastAsia"/>
        </w:rPr>
        <w:br/>
      </w:r>
      <w:r>
        <w:rPr>
          <w:rFonts w:hint="eastAsia"/>
        </w:rPr>
        <w:t>　　3.4 全球无源相控阵天线销量及销售额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全球市场无源相控阵天线销售额（2021-2032）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全球市场无源相控阵天线销量（2021-2032）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全球市场无源相控阵天线价格趋势（2021-2032）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全球无源相控阵天线主要地区分析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全球主要地区无源相控阵天线市场规模分析：2021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全球主要地区无源相控阵天线销售收入及市场份额（2021-2026）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全球主要地区无源相控阵天线销售收入预测（2027-2032）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全球主要地区无源相控阵天线销量分析：2021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全球主要地区无源相控阵天线销量及市场份额（2021-2026）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全球主要地区无源相控阵天线销量及市场份额预测（2027-2032）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北美市场无源相控阵天线销量、收入及增长率（2021-2032）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欧洲市场无源相控阵天线销量、收入及增长率（2021-2032）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中国市场无源相控阵天线销量、收入及增长率（2021-2032）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日本市场无源相控阵天线销量、收入及增长率（2021-2032）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东南亚市场无源相控阵天线销量、收入及增长率（2021-2032）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印度市场无源相控阵天线销量、收入及增长率（2021-2032）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南美市场无源相控阵天线销量、收入及增长率（2021-2032）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中东市场无源相控阵天线销量、收入及增长率（2021-2032）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无源相控阵天线销量、收入、价格及毛利率（2021-2026）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不同产品类型无源相控阵天线分析</w:t>
      </w:r>
      <w:r>
        <w:rPr>
          <w:rFonts w:hint="eastAsia"/>
        </w:rPr>
        <w:br/>
      </w:r>
      <w:r>
        <w:rPr>
          <w:rFonts w:hint="eastAsia"/>
        </w:rPr>
        <w:t>　　6.1 全球不同产品类型无源相控阵天线销量（2021-2032）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全球不同产品类型无源相控阵天线销量及市场份额（2021-2026）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全球不同产品类型无源相控阵天线销量预测（2027-2032）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全球不同产品类型无源相控阵天线收入（2021-2032）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全球不同产品类型无源相控阵天线收入及市场份额（2021-2026）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全球不同产品类型无源相控阵天线收入预测（2027-2032）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全球不同产品类型无源相控阵天线价格走势（2021-2032）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中国不同产品类型无源相控阵天线销量（2021-2032）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中国不同产品类型无源相控阵天线销量及市场份额（2021-2026）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中国不同产品类型无源相控阵天线销量预测（2027-2032）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中国不同产品类型无源相控阵天线收入（2021-2032）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中国不同产品类型无源相控阵天线收入及市场份额（2021-2026）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中国不同产品类型无源相控阵天线收入预测（2027-2032）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不同应用无源相控阵天线分析</w:t>
      </w:r>
      <w:r>
        <w:rPr>
          <w:rFonts w:hint="eastAsia"/>
        </w:rPr>
        <w:br/>
      </w:r>
      <w:r>
        <w:rPr>
          <w:rFonts w:hint="eastAsia"/>
        </w:rPr>
        <w:t>　　7.1 全球不同应用无源相控阵天线销量（2021-2032）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全球不同应用无源相控阵天线销量及市场份额（2021-2026）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全球不同应用无源相控阵天线销量预测（2027-2032）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全球不同应用无源相控阵天线收入（2021-2032）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全球不同应用无源相控阵天线收入及市场份额（2021-2026）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全球不同应用无源相控阵天线收入预测（2027-2032）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全球不同应用无源相控阵天线价格走势（2021-2032）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中国不同应用无源相控阵天线销量（2021-2032）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中国不同应用无源相控阵天线销量及市场份额（2021-2026）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中国不同应用无源相控阵天线销量预测（2027-2032）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中国不同应用无源相控阵天线收入（2021-2032）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中国不同应用无源相控阵天线收入及市场份额（2021-2026）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中国不同应用无源相控阵天线收入预测（2027-2032）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无源相控阵天线行业发展趋势</w:t>
      </w:r>
      <w:r>
        <w:rPr>
          <w:rFonts w:hint="eastAsia"/>
        </w:rPr>
        <w:br/>
      </w:r>
      <w:r>
        <w:rPr>
          <w:rFonts w:hint="eastAsia"/>
        </w:rPr>
        <w:t>　　8.2 无源相控阵天线行业主要驱动因素</w:t>
      </w:r>
      <w:r>
        <w:rPr>
          <w:rFonts w:hint="eastAsia"/>
        </w:rPr>
        <w:br/>
      </w:r>
      <w:r>
        <w:rPr>
          <w:rFonts w:hint="eastAsia"/>
        </w:rPr>
        <w:t>　　8.3 无源相控阵天线中国企业SWOT分析</w:t>
      </w:r>
      <w:r>
        <w:rPr>
          <w:rFonts w:hint="eastAsia"/>
        </w:rPr>
        <w:br/>
      </w:r>
      <w:r>
        <w:rPr>
          <w:rFonts w:hint="eastAsia"/>
        </w:rPr>
        <w:t>　　8.4 中国无源相控阵天线行业政策环境分析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无源相控阵天线行业产业链简介</w:t>
      </w:r>
      <w:r>
        <w:rPr>
          <w:rFonts w:hint="eastAsia"/>
        </w:rPr>
        <w:br/>
      </w:r>
      <w:r>
        <w:rPr>
          <w:rFonts w:hint="eastAsia"/>
        </w:rPr>
        <w:t>　　　　9.1.1 无源相控阵天线行业供应链分析</w:t>
      </w:r>
      <w:r>
        <w:rPr>
          <w:rFonts w:hint="eastAsia"/>
        </w:rPr>
        <w:br/>
      </w:r>
      <w:r>
        <w:rPr>
          <w:rFonts w:hint="eastAsia"/>
        </w:rPr>
        <w:t>　　　　9.1.2 无源相控阵天线主要原料及供应情况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无源相控阵天线行业采购模式</w:t>
      </w:r>
      <w:r>
        <w:rPr>
          <w:rFonts w:hint="eastAsia"/>
        </w:rPr>
        <w:br/>
      </w:r>
      <w:r>
        <w:rPr>
          <w:rFonts w:hint="eastAsia"/>
        </w:rPr>
        <w:t>　　9.3 无源相控阵天线行业生产模式</w:t>
      </w:r>
      <w:r>
        <w:rPr>
          <w:rFonts w:hint="eastAsia"/>
        </w:rPr>
        <w:br/>
      </w:r>
      <w:r>
        <w:rPr>
          <w:rFonts w:hint="eastAsia"/>
        </w:rPr>
        <w:t>　　9.4 无源相控阵天线行业销售模式及销售渠道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按产品类型细分，全球无源相控阵天线市场规模2021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按应用细分，全球无源相控阵天线市场规模（CAGR）2021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无源相控阵天线行业发展主要特点</w:t>
      </w:r>
      <w:r>
        <w:rPr>
          <w:rFonts w:hint="eastAsia"/>
        </w:rPr>
        <w:br/>
      </w:r>
      <w:r>
        <w:rPr>
          <w:rFonts w:hint="eastAsia"/>
        </w:rPr>
        <w:t>　　表 4： 无源相控阵天线行业发展有利因素分析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无源相控阵天线行业发展不利因素分析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进入无源相控阵天线行业壁垒</w:t>
      </w:r>
      <w:r>
        <w:rPr>
          <w:rFonts w:hint="eastAsia"/>
        </w:rPr>
        <w:br/>
      </w:r>
      <w:r>
        <w:rPr>
          <w:rFonts w:hint="eastAsia"/>
        </w:rPr>
        <w:t>　　表 7： 无源相控阵天线主要企业在国际市场占有率（按销量，2023-2026）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2025年无源相控阵天线主要企业在国际市场排名（按销量）&amp;（千件）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全球市场主要企业无源相控阵天线销量（2023-2026）&amp;（千件）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无源相控阵天线主要企业在国际市场占有率（按收入，2023-2026）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2025年无源相控阵天线主要企业在国际市场排名（按收入）&amp;（万元）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全球市场主要企业无源相控阵天线销售收入（2023-2026）&amp;（万元）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全球市场主要企业无源相控阵天线销售价格（2023-2026）&amp;（元/件）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无源相控阵天线主要企业在中国市场占有率（按销量，2023-2026）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2025年无源相控阵天线主要企业在中国市场排名（按销量）&amp;（千件）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中国市场主要企业无源相控阵天线销量（2023-2026）&amp;（千件）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无源相控阵天线主要企业在中国市场占有率（按收入，2023-2026）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2025年无源相控阵天线主要企业在中国市场排名（按收入）&amp;（万元）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中国市场主要企业无源相控阵天线销售收入（2023-2026）&amp;（万元）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全球主要厂商无源相控阵天线总部及产地分布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全球主要厂商成立时间及无源相控阵天线商业化日期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全球主要厂商无源相控阵天线产品类型及应用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2025年全球无源相控阵天线主要厂商市场地位（第一梯队、第二梯队和第三梯队）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全球无源相控阵天线市场投资、并购等现状分析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全球主要地区无源相控阵天线产量增速（CAGR）：（2021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全球主要地区无源相控阵天线产量（2021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全球主要地区无源相控阵天线产量（2021-2026）&amp;（千件）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全球主要地区无源相控阵天线产量（2027-2032）&amp;（千件）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全球主要地区无源相控阵天线产量市场份额（2021-2026）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全球主要地区无源相控阵天线产量市场份额（2027-2032）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中国市场无源相控阵天线产量、销量、进出口（2021-2026）&amp;（千件）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中国市场无源相控阵天线产量、销量、进出口预测（2027-2032）&amp;（千件）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全球主要地区无源相控阵天线销售收入增速：（2021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全球主要地区无源相控阵天线销售收入（2021-2026）&amp;（万元）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全球主要地区无源相控阵天线销售收入市场份额（2021-2026）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全球主要地区无源相控阵天线收入（2027-2032）&amp;（万元）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全球主要地区无源相控阵天线收入市场份额（2027-2032）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全球主要地区无源相控阵天线销量（千件）：2021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全球主要地区无源相控阵天线销量（2021-2026）&amp;（千件）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全球主要地区无源相控阵天线销量市场份额（2021-2026）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全球主要地区无源相控阵天线销量（2027-2032）&amp;（千件）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全球主要地区无源相控阵天线销量份额（2027-2032）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无源相控阵天线生产基地、销售区域、竞争对手及市场地位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无源相控阵天线产品规格、参数及市场应用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无源相控阵天线销量（千件）、收入（万元）、价格（元/件）及毛利率（2021-2026）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全球不同产品类型无源相控阵天线销量（2021-2026）&amp;（千件）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全球不同产品类型无源相控阵天线销量市场份额（2021-2026）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全球不同产品类型无源相控阵天线销量预测（2027-2032）&amp;（千件）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全球市场不同产品类型无源相控阵天线销量市场份额预测（2027-2032）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全球不同产品类型无源相控阵天线收入（2021-2026）&amp;（万元）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全球不同产品类型无源相控阵天线收入市场份额（2021-2026）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全球不同产品类型无源相控阵天线收入预测（2027-2032）&amp;（万元）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全球不同产品类型无源相控阵天线收入市场份额预测（2027-2032）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中国不同产品类型无源相控阵天线销量（2021-2026）&amp;（千件）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中国不同产品类型无源相控阵天线销量市场份额（2021-2026）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中国不同产品类型无源相控阵天线销量预测（2027-2032）&amp;（千件）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全球市场不同产品类型无源相控阵天线销量市场份额预测（2027-2032）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中国不同产品类型无源相控阵天线收入（2021-2026）&amp;（万元）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中国不同产品类型无源相控阵天线收入市场份额（2021-2026）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中国不同产品类型无源相控阵天线收入预测（2027-2032）&amp;（万元）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中国不同产品类型无源相控阵天线收入市场份额预测（2027-2032）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全球不同应用无源相控阵天线销量（2021-2026）&amp;（千件）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全球不同应用无源相控阵天线销量市场份额（2021-2026）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全球不同应用无源相控阵天线销量预测（2027-2032）&amp;（千件）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全球市场不同应用无源相控阵天线销量市场份额预测（2027-2032）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全球不同应用无源相控阵天线收入（2021-2026）&amp;（万元）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全球不同应用无源相控阵天线收入市场份额（2021-2026）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全球不同应用无源相控阵天线收入预测（2027-2032）&amp;（万元）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全球不同应用无源相控阵天线收入市场份额预测（2027-2032）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中国不同应用无源相控阵天线销量（2021-2026）&amp;（千件）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中国不同应用无源相控阵天线销量市场份额（2021-2026）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中国不同应用无源相控阵天线销量预测（2027-2032）&amp;（千件）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中国市场不同应用无源相控阵天线销量市场份额预测（2027-2032）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中国不同应用无源相控阵天线收入（2021-2026）&amp;（万元）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中国不同应用无源相控阵天线收入市场份额（2021-2026）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中国不同应用无源相控阵天线收入预测（2027-2032）&amp;（万元）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中国不同应用无源相控阵天线收入市场份额预测（2027-2032）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无源相控阵天线行业发展趋势</w:t>
      </w:r>
      <w:r>
        <w:rPr>
          <w:rFonts w:hint="eastAsia"/>
        </w:rPr>
        <w:br/>
      </w:r>
      <w:r>
        <w:rPr>
          <w:rFonts w:hint="eastAsia"/>
        </w:rPr>
        <w:t>　　表 136： 无源相控阵天线行业主要驱动因素</w:t>
      </w:r>
      <w:r>
        <w:rPr>
          <w:rFonts w:hint="eastAsia"/>
        </w:rPr>
        <w:br/>
      </w:r>
      <w:r>
        <w:rPr>
          <w:rFonts w:hint="eastAsia"/>
        </w:rPr>
        <w:t>　　表 137： 无源相控阵天线行业供应链分析</w:t>
      </w:r>
      <w:r>
        <w:rPr>
          <w:rFonts w:hint="eastAsia"/>
        </w:rPr>
        <w:br/>
      </w:r>
      <w:r>
        <w:rPr>
          <w:rFonts w:hint="eastAsia"/>
        </w:rPr>
        <w:t>　　表 138： 无源相控阵天线上游原料供应商</w:t>
      </w:r>
      <w:r>
        <w:rPr>
          <w:rFonts w:hint="eastAsia"/>
        </w:rPr>
        <w:br/>
      </w:r>
      <w:r>
        <w:rPr>
          <w:rFonts w:hint="eastAsia"/>
        </w:rPr>
        <w:t>　　表 139： 无源相控阵天线主要地区不同应用客户分析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无源相控阵天线典型经销商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无源相控阵天线产品图片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全球不同产品类型无源相控阵天线销售额2021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全球不同产品类型无源相控阵天线市场份额2025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平面相控阵天线产品图片</w:t>
      </w:r>
      <w:r>
        <w:rPr>
          <w:rFonts w:hint="eastAsia"/>
        </w:rPr>
        <w:br/>
      </w:r>
      <w:r>
        <w:rPr>
          <w:rFonts w:hint="eastAsia"/>
        </w:rPr>
        <w:t>　　图 5： 柱形相控阵天线产品图片</w:t>
      </w:r>
      <w:r>
        <w:rPr>
          <w:rFonts w:hint="eastAsia"/>
        </w:rPr>
        <w:br/>
      </w:r>
      <w:r>
        <w:rPr>
          <w:rFonts w:hint="eastAsia"/>
        </w:rPr>
        <w:t>　　图 6： 线性相控阵天线产品图片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全球不同应用无源相控阵天线市场份额2025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雷达系统</w:t>
      </w:r>
      <w:r>
        <w:rPr>
          <w:rFonts w:hint="eastAsia"/>
        </w:rPr>
        <w:br/>
      </w:r>
      <w:r>
        <w:rPr>
          <w:rFonts w:hint="eastAsia"/>
        </w:rPr>
        <w:t>　　图 12： 电子战系统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2025年全球前五大生产商无源相控阵天线市场份额</w:t>
      </w:r>
      <w:r>
        <w:rPr>
          <w:rFonts w:hint="eastAsia"/>
        </w:rPr>
        <w:br/>
      </w:r>
      <w:r>
        <w:rPr>
          <w:rFonts w:hint="eastAsia"/>
        </w:rPr>
        <w:t>　　图 15： 2025年全球无源相控阵天线第一梯队、第二梯队和第三梯队厂商及市场份额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全球无源相控阵天线产能、产量、产能利用率及发展趋势（2021-2032）&amp;（千件）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全球无源相控阵天线产量、需求量及发展趋势（2021-2032）&amp;（千件）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全球主要地区无源相控阵天线产量市场份额（2021-2032）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中国无源相控阵天线产能、产量、产能利用率及发展趋势（2021-2032）&amp;（千件）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中国无源相控阵天线产量、市场需求量及发展趋势（2021-2032）&amp;（千件）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全球无源相控阵天线市场销售额及增长率：（2021-2032）&amp;（万元）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全球市场无源相控阵天线市场规模：2021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全球市场无源相控阵天线销量及增长率（2021-2032）&amp;（千件）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全球市场无源相控阵天线价格趋势（2021-2032）&amp;（元/件）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全球主要地区无源相控阵天线销售收入（2021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全球主要地区无源相控阵天线销售收入市场份额（2021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北美市场无源相控阵天线销量及增长率（2021-2032）&amp;（千件）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北美市场无源相控阵天线收入及增长率（2021-2032）&amp;（万元）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欧洲市场无源相控阵天线销量及增长率（2021-2032）&amp;（千件）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欧洲市场无源相控阵天线收入及增长率（2021-2032）&amp;（万元）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中国市场无源相控阵天线销量及增长率（2021-2032）&amp;（千件）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中国市场无源相控阵天线收入及增长率（2021-2032）&amp;（万元）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日本市场无源相控阵天线销量及增长率（2021-2032）&amp;（千件）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日本市场无源相控阵天线收入及增长率（2021-2032）&amp;（万元）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东南亚市场无源相控阵天线销量及增长率（2021-2032）&amp;（千件）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东南亚市场无源相控阵天线收入及增长率（2021-2032）&amp;（万元）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印度市场无源相控阵天线销量及增长率（2021-2032）&amp;（千件）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印度市场无源相控阵天线收入及增长率（2021-2032）&amp;（万元）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南美市场无源相控阵天线销量及增长率（2021-2032）&amp;（千件）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南美市场无源相控阵天线收入及增长率（2021-2032）&amp;（万元）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中东市场无源相控阵天线销量及增长率（2021-2032）&amp;（千件）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中东市场无源相控阵天线收入及增长率（2021-2032）&amp;（万元）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全球不同产品类型无源相控阵天线价格走势（2021-2032）&amp;（元/件）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全球不同应用无源相控阵天线价格走势（2021-2032）&amp;（元/件）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无源相控阵天线中国企业SWOT分析</w:t>
      </w:r>
      <w:r>
        <w:rPr>
          <w:rFonts w:hint="eastAsia"/>
        </w:rPr>
        <w:br/>
      </w:r>
      <w:r>
        <w:rPr>
          <w:rFonts w:hint="eastAsia"/>
        </w:rPr>
        <w:t>　　图 46： 无源相控阵天线产业链</w:t>
      </w:r>
      <w:r>
        <w:rPr>
          <w:rFonts w:hint="eastAsia"/>
        </w:rPr>
        <w:br/>
      </w:r>
      <w:r>
        <w:rPr>
          <w:rFonts w:hint="eastAsia"/>
        </w:rPr>
        <w:t>　　图 47： 无源相控阵天线行业采购模式分析</w:t>
      </w:r>
      <w:r>
        <w:rPr>
          <w:rFonts w:hint="eastAsia"/>
        </w:rPr>
        <w:br/>
      </w:r>
      <w:r>
        <w:rPr>
          <w:rFonts w:hint="eastAsia"/>
        </w:rPr>
        <w:t>　　图 48： 无源相控阵天线行业生产模式</w:t>
      </w:r>
      <w:r>
        <w:rPr>
          <w:rFonts w:hint="eastAsia"/>
        </w:rPr>
        <w:br/>
      </w:r>
      <w:r>
        <w:rPr>
          <w:rFonts w:hint="eastAsia"/>
        </w:rPr>
        <w:t>　　图 49： 无源相控阵天线行业销售模式分析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10e36df7e4184" w:history="1">
        <w:r>
          <w:rPr>
            <w:rStyle w:val="Hyperlink"/>
          </w:rPr>
          <w:t>2026-2032年全球与中国无源相控阵天线市场研究及前景趋势预测报告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10e36df7e4184" w:history="1">
        <w:r>
          <w:rPr>
            <w:rStyle w:val="Hyperlink"/>
          </w:rPr>
          <w:t>https://www.20087.com/3/19/WuYuanXiangKongZhenTianXianHangYeQianJingFenXi.html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热点：相控阵天线公司、无源相控阵天线工作原理、无源雷达原理、无源相控阵天线 铁氧体、相控阵雷达天线、无源相控阵天线安装角度是多少、全向天线、无源相控阵雷达的优点、共形天线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21ade63324ed7" w:history="1">
      <w:r>
        <w:rPr>
          <w:rStyle w:val="Hyperlink"/>
        </w:rPr>
        <w:t>2026-2032年全球与中国无源相控阵天线市场研究及前景趋势预测报告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uYuanXiangKongZhenTianXianHangYeQianJingFenXi.html" TargetMode="External" Id="Rc5e10e36df7e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uYuanXiangKongZhenTianXianHangYeQianJingFenXi.html" TargetMode="External" Id="R01621ade6332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2026-03-21T23:48:47Z</dcterms:created>
  <dcterms:modified xsi:type="dcterms:W3CDTF">2026-03-22T00:48:47Z</dcterms:modified>
  <dc:subject>2026-2032年全球与中国无源相控阵天线市场研究及前景趋势预测报告</dc:subject>
  <dc:title>2026-2032年全球与中国无源相控阵天线市场研究及前景趋势预测报告</dc:title>
  <cp:keywords>2026-2032年全球与中国无源相控阵天线市场研究及前景趋势预测报告</cp:keywords>
  <dc:description>2026-2032年全球与中国无源相控阵天线市场研究及前景趋势预测报告</dc:description>
</cp:coreProperties>
</file>