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d429f79aa4d43" w:history="1">
              <w:r>
                <w:rPr>
                  <w:rStyle w:val="Hyperlink"/>
                </w:rPr>
                <w:t>中国商用密码设备行业研究与前景趋势分析报告（2025-2031年）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d429f79aa4d43" w:history="1">
              <w:r>
                <w:rPr>
                  <w:rStyle w:val="Hyperlink"/>
                </w:rPr>
                <w:t>中国商用密码设备行业研究与前景趋势分析报告（2025-2031年）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d429f79aa4d43" w:history="1">
                <w:r>
                  <w:rPr>
                    <w:rStyle w:val="Hyperlink"/>
                  </w:rPr>
                  <w:t>https://www.20087.com/5/89/ShangYongMiMaSheBeiDeXianZhuangYuFaZhanQianJing.html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商用密码设备是国家网络空间安全基础设施的关键组成部分，在金融支付、政务系统、能源调度、通信网络及云计算平台中承担核心加密与身份认证功能。该类产品包括密码机、安全芯片、USB Key及可信计算模块，需通过国家密码管理局认证，强调算法合规性（如SM2/SM3/SM4）、物理防护能力与抗侧信道攻击设计。主流厂商已实现高性能国密算法硬件加速与云密码资源池化管理。然而，商用密码设备在异构系统兼容性、密钥全生命周期管理复杂性、后量子密码迁移准备不足及中小企业部署成本高等方面仍面临挑战，尤其在云原生与边缘计算场景中，传统设备架构难以灵活适配。</w:t>
      </w:r>
      <w:r>
        <w:rPr>
          <w:rFonts w:hint="eastAsia"/>
        </w:rPr>
        <w:br/>
      </w:r>
      <w:r>
        <w:rPr>
          <w:rFonts w:hint="eastAsia"/>
        </w:rPr>
        <w:t>　　未来，商用密码设备将向云原生化、抗量子化与智能密钥管理方向演进。虚拟化密码服务（vHSM）与容器化密钥管理将支持弹性扩展与DevSecOps集成；后量子密码（PQC）算法硬件加速模块将逐步嵌入新一代设备，应对未来算力威胁。在架构上，轻量级密码模块将适配物联网终端与边缘节点，实现端—边—云协同加密。同时，AI驱动的异常访问检测与自动化策略引擎将提升密钥使用安全性。长远看，商用密码设备将从孤立安全硬件升级为动态、弹性、可编程的密码服务基础设施，成为数字中国可信底座的核心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d429f79aa4d43" w:history="1">
        <w:r>
          <w:rPr>
            <w:rStyle w:val="Hyperlink"/>
          </w:rPr>
          <w:t>中国商用密码设备行业研究与前景趋势分析报告（2025-2031年）</w:t>
        </w:r>
      </w:hyperlink>
      <w:r>
        <w:rPr>
          <w:rFonts w:hint="eastAsia"/>
        </w:rPr>
        <w:t>》基于权威数据和长期市场监测，全面分析了商用密码设备行业的市场规模、供需状况及竞争格局。报告梳理了商用密码设备技术现状与未来方向，预测了市场前景与趋势，并评估了重点企业的表现与地位。同时，报告揭示了商用密码设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商用密码设备行业概述</w:t>
      </w:r>
      <w:r>
        <w:rPr>
          <w:rFonts w:hint="eastAsia"/>
        </w:rPr>
        <w:br/>
      </w:r>
      <w:r>
        <w:rPr>
          <w:rFonts w:hint="eastAsia"/>
        </w:rPr>
        <w:t>　　第一节 商用密码设备定义与分类</w:t>
      </w:r>
      <w:r>
        <w:rPr>
          <w:rFonts w:hint="eastAsia"/>
        </w:rPr>
        <w:br/>
      </w:r>
      <w:r>
        <w:rPr>
          <w:rFonts w:hint="eastAsia"/>
        </w:rPr>
        <w:t>　　第二节 商用密码设备应用领域</w:t>
      </w:r>
      <w:r>
        <w:rPr>
          <w:rFonts w:hint="eastAsia"/>
        </w:rPr>
        <w:br/>
      </w:r>
      <w:r>
        <w:rPr>
          <w:rFonts w:hint="eastAsia"/>
        </w:rPr>
        <w:t>　　第三节 商用密码设备行业经济指标分析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商用密码设备产业链及经营模式分析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三、商用密码设备销售模式及销售渠道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全球商用密码设备市场发展综述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2019-2024年全球商用密码设备市场规模与趋势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主要国家与地区商用密码设备市场分析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2025-2031年全球商用密码设备行业发展趋势与前景预测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中国商用密码设备行业市场分析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2024-2025年商用密码设备产能与投资动态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一、国内商用密码设备产能及利用情况</w:t>
      </w:r>
      <w:r>
        <w:rPr>
          <w:rFonts w:hint="eastAsia"/>
        </w:rPr>
        <w:br/>
      </w:r>
      <w:r>
        <w:rPr>
          <w:rFonts w:hint="eastAsia"/>
        </w:rPr>
        <w:t>　　　　二、商用密码设备产能扩张与投资动态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2025-2031年商用密码设备行业产量统计与趋势预测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一、2019-2024年商用密码设备行业产量数据统计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1、2019-2024年商用密码设备产量及增长趋势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2、2019-2024年商用密码设备细分产品产量及份额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二、影响商用密码设备产量的关键因素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三、2025-2031年商用密码设备产量预测</w:t>
      </w:r>
      <w:r>
        <w:rPr>
          <w:rFonts w:hint="eastAsia"/>
        </w:rPr>
        <w:br/>
      </w:r>
      <w:r>
        <w:rPr>
          <w:rFonts w:hint="eastAsia"/>
        </w:rPr>
        <w:t>　　第三节 2025-2031年商用密码设备市场需求与销售分析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一、2024-2025年商用密码设备行业需求现状</w:t>
      </w:r>
      <w:r>
        <w:rPr>
          <w:rFonts w:hint="eastAsia"/>
        </w:rPr>
        <w:br/>
      </w:r>
      <w:r>
        <w:rPr>
          <w:rFonts w:hint="eastAsia"/>
        </w:rPr>
        <w:t>　　　　二、商用密码设备客户群体与需求特点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三、2019-2024年商用密码设备行业销售规模分析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四、2025-2031年商用密码设备市场增长潜力与规模预测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中国商用密码设备细分市场与下游应用领域分析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商用密码设备细分市场分析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一、2024-2025年商用密码设备主要细分产品市场现状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商用密码设备下游应用与客户群体分析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一、2024-2025年商用密码设备各应用领域市场现状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2024-2025年商用密码设备行业技术发展现状及趋势分析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商用密码设备行业技术发展现状分析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国内外商用密码设备行业技术差异与原因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商用密码设备行业技术发展方向、趋势预测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提升商用密码设备行业技术能力策略建议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商用密码设备价格机制与竞争策略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一、2019-2024年商用密码设备市场价格走势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商用密码设备定价策略与方法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2025-2031年商用密码设备价格竞争态势与趋势预测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中国商用密码设备行业重点区域市场研究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2024-2025年重点区域商用密码设备市场发展概况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二、2019-2024年商用密码设备市场需求规模情况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三、2025-2031年商用密码设备行业发展潜力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二、2019-2024年商用密码设备市场需求规模情况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三、2025-2031年商用密码设备行业发展潜力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二、2019-2024年商用密码设备市场需求规模情况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三、2025-2031年商用密码设备行业发展潜力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二、2019-2024年商用密码设备市场需求规模情况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三、2025-2031年商用密码设备行业发展潜力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二、2019-2024年商用密码设备市场需求规模情况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三、2025-2031年商用密码设备行业发展潜力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2019-2024年中国商用密码设备行业进出口情况分析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商用密码设备行业进口情况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一、2019-2024年商用密码设备进口规模及增长情况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二、商用密码设备主要进口来源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商用密码设备行业出口情况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一、2019-2024年商用密码设备出口规模及增长情况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二、商用密码设备主要出口目的地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2019-2024年中国商用密码设备行业总体发展与财务状况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2019-2024年中国商用密码设备行业规模情况</w:t>
      </w:r>
      <w:r>
        <w:rPr>
          <w:rFonts w:hint="eastAsia"/>
        </w:rPr>
        <w:br/>
      </w:r>
      <w:r>
        <w:rPr>
          <w:rFonts w:hint="eastAsia"/>
        </w:rPr>
        <w:t>　　　　一、商用密码设备行业企业数量规模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二、商用密码设备行业从业人员规模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三、商用密码设备行业市场敏感性分析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2019-2024年中国商用密码设备行业财务能力分析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一、商用密码设备行业盈利能力</w:t>
      </w:r>
      <w:r>
        <w:rPr>
          <w:rFonts w:hint="eastAsia"/>
        </w:rPr>
        <w:br/>
      </w:r>
      <w:r>
        <w:rPr>
          <w:rFonts w:hint="eastAsia"/>
        </w:rPr>
        <w:t>　　　　二、商用密码设备行业偿债能力</w:t>
      </w:r>
      <w:r>
        <w:rPr>
          <w:rFonts w:hint="eastAsia"/>
        </w:rPr>
        <w:br/>
      </w:r>
      <w:r>
        <w:rPr>
          <w:rFonts w:hint="eastAsia"/>
        </w:rPr>
        <w:t>　　　　三、商用密码设备行业营运能力</w:t>
      </w:r>
      <w:r>
        <w:rPr>
          <w:rFonts w:hint="eastAsia"/>
        </w:rPr>
        <w:br/>
      </w:r>
      <w:r>
        <w:rPr>
          <w:rFonts w:hint="eastAsia"/>
        </w:rPr>
        <w:t>　　　　四、商用密码设备行业发展能力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商用密码设备行业重点企业调研分析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二、企业商用密码设备业务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二、企业商用密码设备业务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二、企业商用密码设备业务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二、企业商用密码设备业务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二、企业商用密码设备业务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二、企业商用密码设备业务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中国商用密码设备行业竞争格局分析</w:t>
      </w:r>
      <w:r>
        <w:rPr>
          <w:rFonts w:hint="eastAsia"/>
        </w:rPr>
        <w:br/>
      </w:r>
      <w:r>
        <w:rPr>
          <w:rFonts w:hint="eastAsia"/>
        </w:rPr>
        <w:t>　　第一节 商用密码设备行业竞争格局总览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2024-2025年商用密码设备行业竞争力分析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2019-2024年商用密码设备行业企业并购活动分析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2024-2025年商用密码设备行业会展与招投标活动分析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一、商用密码设备行业会展活动及其市场影响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2025年中国商用密码设备企业发展企业发展策略与建议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商用密码设备销售模式与渠道策略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商用密码设备品牌与市场推广策略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商用密码设备研发投入与技术创新能力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商用密码设备合作联盟与资源整合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中国商用密码设备行业风险与对策</w:t>
      </w:r>
      <w:r>
        <w:rPr>
          <w:rFonts w:hint="eastAsia"/>
        </w:rPr>
        <w:br/>
      </w:r>
      <w:r>
        <w:rPr>
          <w:rFonts w:hint="eastAsia"/>
        </w:rPr>
        <w:t>　　第一节 商用密码设备行业SWOT分析</w:t>
      </w:r>
      <w:r>
        <w:rPr>
          <w:rFonts w:hint="eastAsia"/>
        </w:rPr>
        <w:br/>
      </w:r>
      <w:r>
        <w:rPr>
          <w:rFonts w:hint="eastAsia"/>
        </w:rPr>
        <w:t>　　　　一、商用密码设备行业优势</w:t>
      </w:r>
      <w:r>
        <w:rPr>
          <w:rFonts w:hint="eastAsia"/>
        </w:rPr>
        <w:br/>
      </w:r>
      <w:r>
        <w:rPr>
          <w:rFonts w:hint="eastAsia"/>
        </w:rPr>
        <w:t>　　　　二、商用密码设备行业劣势</w:t>
      </w:r>
      <w:r>
        <w:rPr>
          <w:rFonts w:hint="eastAsia"/>
        </w:rPr>
        <w:br/>
      </w:r>
      <w:r>
        <w:rPr>
          <w:rFonts w:hint="eastAsia"/>
        </w:rPr>
        <w:t>　　　　三、商用密码设备市场机会</w:t>
      </w:r>
      <w:r>
        <w:rPr>
          <w:rFonts w:hint="eastAsia"/>
        </w:rPr>
        <w:br/>
      </w:r>
      <w:r>
        <w:rPr>
          <w:rFonts w:hint="eastAsia"/>
        </w:rPr>
        <w:t>　　　　四、商用密码设备市场威胁</w:t>
      </w:r>
      <w:r>
        <w:rPr>
          <w:rFonts w:hint="eastAsia"/>
        </w:rPr>
        <w:br/>
      </w:r>
      <w:r>
        <w:rPr>
          <w:rFonts w:hint="eastAsia"/>
        </w:rPr>
        <w:t>　　第二节 商用密码设备行业风险及对策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2025-2031年中国商用密码设备行业前景与发展趋势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2024-2025年商用密码设备行业发展环境分析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一、商用密码设备行业主管部门与监管体制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二、商用密码设备行业主要法律法规及政策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三、商用密码设备行业标准与质量监管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2025-2031年商用密码设备行业发展趋势与方向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2025-2031年商用密码设备行业发展潜力与机遇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商用密码设备行业研究结论与建议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中:智:林:－商用密码设备行业发展建议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2019-2024年中国商用密码设备市场规模及增长情况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2019-2024年中国商用密码设备行业产能及增长趋势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2025-2031年中国商用密码设备行业产能预测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2019-2024年中国商用密码设备行业产量及增长趋势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2025-2031年中国商用密码设备行业产量预测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2019-2024年中国商用密码设备行业市场需求及增长情况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2025-2031年中国商用密码设备行业市场需求预测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2019-2024年中国商用密码设备行业利润及增长情况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**地区商用密码设备市场规模及增长情况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**地区商用密码设备行业市场需求情况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**地区商用密码设备市场规模及增长情况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**地区商用密码设备行业市场需求情况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2019-2024年中国商用密码设备行业进口量及增速统计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2019-2024年中国商用密码设备行业出口量及增速统计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商用密码设备重点企业经营情况分析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2025年商用密码设备行业壁垒</w:t>
      </w:r>
      <w:r>
        <w:rPr>
          <w:rFonts w:hint="eastAsia"/>
        </w:rPr>
        <w:br/>
      </w:r>
      <w:r>
        <w:rPr>
          <w:rFonts w:hint="eastAsia"/>
        </w:rPr>
        <w:t>　　图表 2025年商用密码设备市场前景分析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2025-2031年中国商用密码设备市场需求预测</w:t>
      </w:r>
      <w:r>
        <w:rPr>
          <w:rFonts w:hint="eastAsia"/>
        </w:rPr>
        <w:br/>
      </w:r>
      <w:r>
        <w:rPr>
          <w:rFonts w:hint="eastAsia"/>
        </w:rPr>
        <w:t>　　图表 2025年商用密码设备发展趋势预测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d429f79aa4d43" w:history="1">
        <w:r>
          <w:rPr>
            <w:rStyle w:val="Hyperlink"/>
          </w:rPr>
          <w:t>中国商用密码设备行业研究与前景趋势分析报告（2025-2031年）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d429f79aa4d43" w:history="1">
        <w:r>
          <w:rPr>
            <w:rStyle w:val="Hyperlink"/>
          </w:rPr>
          <w:t>https://www.20087.com/5/89/ShangYongMiMaSheBeiDeXianZhuangYuFaZhanQianJing.html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759f851044f62" w:history="1">
      <w:r>
        <w:rPr>
          <w:rStyle w:val="Hyperlink"/>
        </w:rPr>
        <w:t>中国商用密码设备行业研究与前景趋势分析报告（2025-2031年）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ShangYongMiMaSheBeiDeXianZhuangYuFaZhanQianJing.html" TargetMode="External" Id="R4e5d429f79aa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ShangYongMiMaSheBeiDeXianZhuangYuFaZhanQianJing.html" TargetMode="External" Id="Rbd9759f85104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2025-11-02T23:57:57Z</dcterms:created>
  <dcterms:modified xsi:type="dcterms:W3CDTF">2025-11-03T00:57:57Z</dcterms:modified>
  <dc:subject>中国商用密码设备行业研究与前景趋势分析报告（2025-2031年）</dc:subject>
  <dc:title>中国商用密码设备行业研究与前景趋势分析报告（2025-2031年）</dc:title>
  <cp:keywords>中国商用密码设备行业研究与前景趋势分析报告（2025-2031年）</cp:keywords>
  <dc:description>中国商用密码设备行业研究与前景趋势分析报告（2025-2031年）</dc:description>
</cp:coreProperties>
</file>