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e9d5b99c4092" w:history="1">
              <w:r>
                <w:rPr>
                  <w:rStyle w:val="Hyperlink"/>
                </w:rPr>
                <w:t>中国电子商务行业市场调研与发展趋势分析报告（2025年）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e9d5b99c4092" w:history="1">
              <w:r>
                <w:rPr>
                  <w:rStyle w:val="Hyperlink"/>
                </w:rPr>
                <w:t>中国电子商务行业市场调研与发展趋势分析报告（2025年）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de9d5b99c4092" w:history="1">
                <w:r>
                  <w:rPr>
                    <w:rStyle w:val="Hyperlink"/>
                  </w:rPr>
                  <w:t>https://www.20087.com/5/99/DianZiShangWuShiChangDiaoChaBaoGao.html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，或简称电商，已成为全球商业领域的一股不可忽视的力量。随着互联网普及率的提高和移动支付技术的成熟，电商行业经历了爆炸式增长，改变了消费者的购物习惯和零售商的运营模式。亚马逊、阿里巴巴、京东等巨头引领市场，而个性化推荐算法、大数据分析、社交媒体营销等策略进一步增强了电商的吸引力和效率。此外，疫情期间，线上购物成为许多人的首选，加速了电商行业的发展。</w:t>
      </w:r>
      <w:r>
        <w:rPr>
          <w:rFonts w:hint="eastAsia"/>
        </w:rPr>
        <w:br/>
      </w:r>
      <w:r>
        <w:rPr>
          <w:rFonts w:hint="eastAsia"/>
        </w:rPr>
        <w:t>　　未来，电子商务将更加注重用户体验和技术创新。一方面，通过增强现实(AR)、虚拟现实(VR)等技术，电商将提供更加沉浸式的购物体验，如虚拟试衣、3D产品展示等。另一方面，电商将与物流、供应链管理更加紧密地结合，利用物联网(IoT)和人工智能(AI)优化库存管理、预测需求，实现更快捷、更精准的商品配送。同时，跨境电商将借助区块链技术提升交易透明度和安全性，促进全球贸易的便利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中国电子商务行业发展环境</w:t>
      </w:r>
      <w:r>
        <w:rPr>
          <w:rFonts w:hint="eastAsia"/>
        </w:rPr>
        <w:br/>
      </w:r>
      <w:r>
        <w:rPr>
          <w:rFonts w:hint="eastAsia"/>
        </w:rPr>
        <w:t>　　第一节 电子商务行业及属性分析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一、电子商务经济环境</w:t>
      </w:r>
      <w:r>
        <w:rPr>
          <w:rFonts w:hint="eastAsia"/>
        </w:rPr>
        <w:br/>
      </w:r>
      <w:r>
        <w:rPr>
          <w:rFonts w:hint="eastAsia"/>
        </w:rPr>
        <w:t>　　　　二、加快我国电子商务的经济环境建设</w:t>
      </w:r>
      <w:r>
        <w:rPr>
          <w:rFonts w:hint="eastAsia"/>
        </w:rPr>
        <w:br/>
      </w:r>
      <w:r>
        <w:rPr>
          <w:rFonts w:hint="eastAsia"/>
        </w:rPr>
        <w:t>　　　　三、解决电子商务经济环境建设中的难题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中国电子商务行业的发展概况</w:t>
      </w:r>
      <w:r>
        <w:rPr>
          <w:rFonts w:hint="eastAsia"/>
        </w:rPr>
        <w:br/>
      </w:r>
      <w:r>
        <w:rPr>
          <w:rFonts w:hint="eastAsia"/>
        </w:rPr>
        <w:t>　　第二节 中国电子商务行业的发展</w:t>
      </w:r>
      <w:r>
        <w:rPr>
          <w:rFonts w:hint="eastAsia"/>
        </w:rPr>
        <w:br/>
      </w:r>
      <w:r>
        <w:rPr>
          <w:rFonts w:hint="eastAsia"/>
        </w:rPr>
        <w:t>　　第三节 中国电子商务行业发展存在的问题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一、我国电子商务供需值得关注的问题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二、电子商务行业发展亟需解决的问题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中国电子商务行业的发展对策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2020-2025年中国电子商务行业区域结构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2020-2025年中国电子商务行业规模结构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2020-2025年中国电子商务行业控股结构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2020-2025年中国电子商务行业整体运行指标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2020-2025年中国电子商务行业成本分析</w:t>
      </w:r>
      <w:r>
        <w:rPr>
          <w:rFonts w:hint="eastAsia"/>
        </w:rPr>
        <w:br/>
      </w:r>
      <w:r>
        <w:rPr>
          <w:rFonts w:hint="eastAsia"/>
        </w:rPr>
        <w:t>　　　　一、电子商务的成本构成</w:t>
      </w:r>
      <w:r>
        <w:rPr>
          <w:rFonts w:hint="eastAsia"/>
        </w:rPr>
        <w:br/>
      </w:r>
      <w:r>
        <w:rPr>
          <w:rFonts w:hint="eastAsia"/>
        </w:rPr>
        <w:t>　　　　二、企业电子商务中交易成本分析</w:t>
      </w:r>
      <w:r>
        <w:rPr>
          <w:rFonts w:hint="eastAsia"/>
        </w:rPr>
        <w:br/>
      </w:r>
      <w:r>
        <w:rPr>
          <w:rFonts w:hint="eastAsia"/>
        </w:rPr>
        <w:t>　　第三节 2020-2025年中国电子商务行业产销运存分析</w:t>
      </w:r>
      <w:r>
        <w:rPr>
          <w:rFonts w:hint="eastAsia"/>
        </w:rPr>
        <w:br/>
      </w:r>
      <w:r>
        <w:rPr>
          <w:rFonts w:hint="eastAsia"/>
        </w:rPr>
        <w:t>　　　　一、网络自身有局限性</w:t>
      </w:r>
      <w:r>
        <w:rPr>
          <w:rFonts w:hint="eastAsia"/>
        </w:rPr>
        <w:br/>
      </w:r>
      <w:r>
        <w:rPr>
          <w:rFonts w:hint="eastAsia"/>
        </w:rPr>
        <w:t>　　　　二、搜索功能不够完善</w:t>
      </w:r>
      <w:r>
        <w:rPr>
          <w:rFonts w:hint="eastAsia"/>
        </w:rPr>
        <w:br/>
      </w:r>
      <w:r>
        <w:rPr>
          <w:rFonts w:hint="eastAsia"/>
        </w:rPr>
        <w:t>　　　　三、用户消费观念跟不上</w:t>
      </w:r>
      <w:r>
        <w:rPr>
          <w:rFonts w:hint="eastAsia"/>
        </w:rPr>
        <w:br/>
      </w:r>
      <w:r>
        <w:rPr>
          <w:rFonts w:hint="eastAsia"/>
        </w:rPr>
        <w:t>　　　　四、交易的安全性得不到保障</w:t>
      </w:r>
      <w:r>
        <w:rPr>
          <w:rFonts w:hint="eastAsia"/>
        </w:rPr>
        <w:br/>
      </w:r>
      <w:r>
        <w:rPr>
          <w:rFonts w:hint="eastAsia"/>
        </w:rPr>
        <w:t>　　　　五、电子商务的管理还不够规范</w:t>
      </w:r>
      <w:r>
        <w:rPr>
          <w:rFonts w:hint="eastAsia"/>
        </w:rPr>
        <w:br/>
      </w:r>
      <w:r>
        <w:rPr>
          <w:rFonts w:hint="eastAsia"/>
        </w:rPr>
        <w:t>　　　　六、税务问题</w:t>
      </w:r>
      <w:r>
        <w:rPr>
          <w:rFonts w:hint="eastAsia"/>
        </w:rPr>
        <w:br/>
      </w:r>
      <w:r>
        <w:rPr>
          <w:rFonts w:hint="eastAsia"/>
        </w:rPr>
        <w:t>　　　　七、标准问题</w:t>
      </w:r>
      <w:r>
        <w:rPr>
          <w:rFonts w:hint="eastAsia"/>
        </w:rPr>
        <w:br/>
      </w:r>
      <w:r>
        <w:rPr>
          <w:rFonts w:hint="eastAsia"/>
        </w:rPr>
        <w:t>　　　　八、支付问题</w:t>
      </w:r>
      <w:r>
        <w:rPr>
          <w:rFonts w:hint="eastAsia"/>
        </w:rPr>
        <w:br/>
      </w:r>
      <w:r>
        <w:rPr>
          <w:rFonts w:hint="eastAsia"/>
        </w:rPr>
        <w:t>　　　　九、配送问题</w:t>
      </w:r>
      <w:r>
        <w:rPr>
          <w:rFonts w:hint="eastAsia"/>
        </w:rPr>
        <w:br/>
      </w:r>
      <w:r>
        <w:rPr>
          <w:rFonts w:hint="eastAsia"/>
        </w:rPr>
        <w:t>　　　　十、知识产权问题</w:t>
      </w:r>
      <w:r>
        <w:rPr>
          <w:rFonts w:hint="eastAsia"/>
        </w:rPr>
        <w:br/>
      </w:r>
      <w:r>
        <w:rPr>
          <w:rFonts w:hint="eastAsia"/>
        </w:rPr>
        <w:t>　　　　十一、电子合同的法律问题</w:t>
      </w:r>
      <w:r>
        <w:rPr>
          <w:rFonts w:hint="eastAsia"/>
        </w:rPr>
        <w:br/>
      </w:r>
      <w:r>
        <w:rPr>
          <w:rFonts w:hint="eastAsia"/>
        </w:rPr>
        <w:t>　　　　十二、电子证据的认定</w:t>
      </w:r>
      <w:r>
        <w:rPr>
          <w:rFonts w:hint="eastAsia"/>
        </w:rPr>
        <w:br/>
      </w:r>
      <w:r>
        <w:rPr>
          <w:rFonts w:hint="eastAsia"/>
        </w:rPr>
        <w:t>　　第四节 2020-2025年中国电子商务行业整体盈利指标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2020-2025年中国电子商务行业盈利结构分析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中国电子商务行业重点企业分析</w:t>
      </w:r>
      <w:r>
        <w:rPr>
          <w:rFonts w:hint="eastAsia"/>
        </w:rPr>
        <w:br/>
      </w:r>
      <w:r>
        <w:rPr>
          <w:rFonts w:hint="eastAsia"/>
        </w:rPr>
        <w:t>　　第一节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海虹企业（控股）股份有限公司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中国电子商务行业投资状况分析</w:t>
      </w:r>
      <w:r>
        <w:rPr>
          <w:rFonts w:hint="eastAsia"/>
        </w:rPr>
        <w:br/>
      </w:r>
      <w:r>
        <w:rPr>
          <w:rFonts w:hint="eastAsia"/>
        </w:rPr>
        <w:t>　　第一节 电子商务行业投资优劣势分析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电子商务行业投资概述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一、电子商务行业投资项目分析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三、电子商务行业金融危机下的发展前景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第八章 中国电子商务行业发展趋势与规划建议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中国电子商务市场趋势预测</w:t>
      </w:r>
      <w:r>
        <w:rPr>
          <w:rFonts w:hint="eastAsia"/>
        </w:rPr>
        <w:br/>
      </w:r>
      <w:r>
        <w:rPr>
          <w:rFonts w:hint="eastAsia"/>
        </w:rPr>
        <w:t>　　第二节 中国电子商务市场供给趋势预测</w:t>
      </w:r>
      <w:r>
        <w:rPr>
          <w:rFonts w:hint="eastAsia"/>
        </w:rPr>
        <w:br/>
      </w:r>
      <w:r>
        <w:rPr>
          <w:rFonts w:hint="eastAsia"/>
        </w:rPr>
        <w:t>　　第三节 中国电子商务市场需求趋势预测</w:t>
      </w:r>
      <w:r>
        <w:rPr>
          <w:rFonts w:hint="eastAsia"/>
        </w:rPr>
        <w:br/>
      </w:r>
      <w:r>
        <w:rPr>
          <w:rFonts w:hint="eastAsia"/>
        </w:rPr>
        <w:t>　　第四节 中国电子商务行业发展规划建议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提高电子商务行业企业竞争力的建议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四、提高电子商务的策略</w:t>
      </w:r>
      <w:r>
        <w:rPr>
          <w:rFonts w:hint="eastAsia"/>
        </w:rPr>
        <w:br/>
      </w:r>
      <w:r>
        <w:rPr>
          <w:rFonts w:hint="eastAsia"/>
        </w:rPr>
        <w:t>　　第四节 对我国电子商务品牌的战略思考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一、电子商务行业实施品牌战略的意义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二、电子商务行业企业品牌的现状分析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三、电子商务行业企业的品牌战略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四、电子商务行业品牌战略管理的策略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2025-2031年中国电子商务投资机会战略研究</w:t>
      </w:r>
      <w:r>
        <w:rPr>
          <w:rFonts w:hint="eastAsia"/>
        </w:rPr>
        <w:br/>
      </w:r>
      <w:r>
        <w:rPr>
          <w:rFonts w:hint="eastAsia"/>
        </w:rPr>
        <w:t>　　第一节 中国电子商务产业投资概况</w:t>
      </w:r>
      <w:r>
        <w:rPr>
          <w:rFonts w:hint="eastAsia"/>
        </w:rPr>
        <w:br/>
      </w:r>
      <w:r>
        <w:rPr>
          <w:rFonts w:hint="eastAsia"/>
        </w:rPr>
        <w:t>　　　　一、中国电子商务投资状况分析</w:t>
      </w:r>
      <w:r>
        <w:rPr>
          <w:rFonts w:hint="eastAsia"/>
        </w:rPr>
        <w:br/>
      </w:r>
      <w:r>
        <w:rPr>
          <w:rFonts w:hint="eastAsia"/>
        </w:rPr>
        <w:t>　　　　二、中国电子商务投资政策导向</w:t>
      </w:r>
      <w:r>
        <w:rPr>
          <w:rFonts w:hint="eastAsia"/>
        </w:rPr>
        <w:br/>
      </w:r>
      <w:r>
        <w:rPr>
          <w:rFonts w:hint="eastAsia"/>
        </w:rPr>
        <w:t>　　　　三、电子商务行业投资价值分析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2025-2031年中国电子商务产业投资机会分析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一、电子商务竞争优势与投资机会</w:t>
      </w:r>
      <w:r>
        <w:rPr>
          <w:rFonts w:hint="eastAsia"/>
        </w:rPr>
        <w:br/>
      </w:r>
      <w:r>
        <w:rPr>
          <w:rFonts w:hint="eastAsia"/>
        </w:rPr>
        <w:t>　　　　二、跨国电子商务存在的投资机会</w:t>
      </w:r>
      <w:r>
        <w:rPr>
          <w:rFonts w:hint="eastAsia"/>
        </w:rPr>
        <w:br/>
      </w:r>
      <w:r>
        <w:rPr>
          <w:rFonts w:hint="eastAsia"/>
        </w:rPr>
        <w:t>　　　　三、电子商务垂直细分投资机会</w:t>
      </w:r>
      <w:r>
        <w:rPr>
          <w:rFonts w:hint="eastAsia"/>
        </w:rPr>
        <w:br/>
      </w:r>
      <w:r>
        <w:rPr>
          <w:rFonts w:hint="eastAsia"/>
        </w:rPr>
        <w:t>　　　　四、电子商务投资机会</w:t>
      </w:r>
      <w:r>
        <w:rPr>
          <w:rFonts w:hint="eastAsia"/>
        </w:rPr>
        <w:br/>
      </w:r>
      <w:r>
        <w:rPr>
          <w:rFonts w:hint="eastAsia"/>
        </w:rPr>
        <w:t>　　　　五、电子商务衍生业投资机会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一、电子商务信息安全风险与防范</w:t>
      </w:r>
      <w:r>
        <w:rPr>
          <w:rFonts w:hint="eastAsia"/>
        </w:rPr>
        <w:br/>
      </w:r>
      <w:r>
        <w:rPr>
          <w:rFonts w:hint="eastAsia"/>
        </w:rPr>
        <w:t>　　　　二、电子商务第三方支付风险控制</w:t>
      </w:r>
      <w:r>
        <w:rPr>
          <w:rFonts w:hint="eastAsia"/>
        </w:rPr>
        <w:br/>
      </w:r>
      <w:r>
        <w:rPr>
          <w:rFonts w:hint="eastAsia"/>
        </w:rPr>
        <w:t>　　　　三、电子商务金融服务与风险防范</w:t>
      </w:r>
      <w:r>
        <w:rPr>
          <w:rFonts w:hint="eastAsia"/>
        </w:rPr>
        <w:br/>
      </w:r>
      <w:r>
        <w:rPr>
          <w:rFonts w:hint="eastAsia"/>
        </w:rPr>
        <w:t>　　　　四、电子商务诚信问题分析</w:t>
      </w:r>
      <w:r>
        <w:rPr>
          <w:rFonts w:hint="eastAsia"/>
        </w:rPr>
        <w:br/>
      </w:r>
      <w:r>
        <w:rPr>
          <w:rFonts w:hint="eastAsia"/>
        </w:rPr>
        <w:t>　　　　五、软件电子商务质量风险的规制</w:t>
      </w:r>
      <w:r>
        <w:rPr>
          <w:rFonts w:hint="eastAsia"/>
        </w:rPr>
        <w:br/>
      </w:r>
      <w:r>
        <w:rPr>
          <w:rFonts w:hint="eastAsia"/>
        </w:rPr>
        <w:t>　　第四节 中.智.林－策略建议</w:t>
      </w:r>
      <w:r>
        <w:rPr>
          <w:rFonts w:hint="eastAsia"/>
        </w:rPr>
        <w:br/>
      </w:r>
      <w:r>
        <w:rPr>
          <w:rFonts w:hint="eastAsia"/>
        </w:rPr>
        <w:t>　　　　一、电子商务风险分析</w:t>
      </w:r>
      <w:r>
        <w:rPr>
          <w:rFonts w:hint="eastAsia"/>
        </w:rPr>
        <w:br/>
      </w:r>
      <w:r>
        <w:rPr>
          <w:rFonts w:hint="eastAsia"/>
        </w:rPr>
        <w:t>　　　　二、电子商务交易运行的风险与对策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电子商务应用领域用户规模</w:t>
      </w:r>
      <w:r>
        <w:rPr>
          <w:rFonts w:hint="eastAsia"/>
        </w:rPr>
        <w:br/>
      </w:r>
      <w:r>
        <w:rPr>
          <w:rFonts w:hint="eastAsia"/>
        </w:rPr>
        <w:t>　　图表 电商失败情况</w:t>
      </w:r>
      <w:r>
        <w:rPr>
          <w:rFonts w:hint="eastAsia"/>
        </w:rPr>
        <w:br/>
      </w:r>
      <w:r>
        <w:rPr>
          <w:rFonts w:hint="eastAsia"/>
        </w:rPr>
        <w:t>　　图表 电子市场规模及增长情况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2025-2031年电子商务市场规模及增长预测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2020-2025年中国中小企业b2b电子商务营收规模及增长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2020-2025年中国移动电子商务用户规模及增长</w:t>
      </w:r>
      <w:r>
        <w:rPr>
          <w:rFonts w:hint="eastAsia"/>
        </w:rPr>
        <w:br/>
      </w:r>
      <w:r>
        <w:rPr>
          <w:rFonts w:hint="eastAsia"/>
        </w:rPr>
        <w:t>　　图表 2020-2025年全球智能手机供货量及增长</w:t>
      </w:r>
      <w:r>
        <w:rPr>
          <w:rFonts w:hint="eastAsia"/>
        </w:rPr>
        <w:br/>
      </w:r>
      <w:r>
        <w:rPr>
          <w:rFonts w:hint="eastAsia"/>
        </w:rPr>
        <w:t>　　图表 中国电子商务行为区域最活跃的省份</w:t>
      </w:r>
      <w:r>
        <w:rPr>
          <w:rFonts w:hint="eastAsia"/>
        </w:rPr>
        <w:br/>
      </w:r>
      <w:r>
        <w:rPr>
          <w:rFonts w:hint="eastAsia"/>
        </w:rPr>
        <w:t>　　图表 电子商务行为数目最多的十大城市</w:t>
      </w:r>
      <w:r>
        <w:rPr>
          <w:rFonts w:hint="eastAsia"/>
        </w:rPr>
        <w:br/>
      </w:r>
      <w:r>
        <w:rPr>
          <w:rFonts w:hint="eastAsia"/>
        </w:rPr>
        <w:t>　　图表 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-q4电子商务市场交易规模及增长</w:t>
      </w:r>
      <w:r>
        <w:rPr>
          <w:rFonts w:hint="eastAsia"/>
        </w:rPr>
        <w:br/>
      </w:r>
      <w:r>
        <w:rPr>
          <w:rFonts w:hint="eastAsia"/>
        </w:rPr>
        <w:t>　　图表 2020-2025年东北地区进出口情况对比</w:t>
      </w:r>
      <w:r>
        <w:rPr>
          <w:rFonts w:hint="eastAsia"/>
        </w:rPr>
        <w:br/>
      </w:r>
      <w:r>
        <w:rPr>
          <w:rFonts w:hint="eastAsia"/>
        </w:rPr>
        <w:t>　　图表 2020-2025年东北地区全社会固定资产投资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2020-2025年东北地区规模以上工业实现利润</w:t>
      </w:r>
      <w:r>
        <w:rPr>
          <w:rFonts w:hint="eastAsia"/>
        </w:rPr>
        <w:br/>
      </w:r>
      <w:r>
        <w:rPr>
          <w:rFonts w:hint="eastAsia"/>
        </w:rPr>
        <w:t>　　图表 2020-2025年东北地区财政收支对比</w:t>
      </w:r>
      <w:r>
        <w:rPr>
          <w:rFonts w:hint="eastAsia"/>
        </w:rPr>
        <w:br/>
      </w:r>
      <w:r>
        <w:rPr>
          <w:rFonts w:hint="eastAsia"/>
        </w:rPr>
        <w:t>　　图表 2020-2025年东北地区工业实现利润及工业增加值增速</w:t>
      </w:r>
      <w:r>
        <w:rPr>
          <w:rFonts w:hint="eastAsia"/>
        </w:rPr>
        <w:br/>
      </w:r>
      <w:r>
        <w:rPr>
          <w:rFonts w:hint="eastAsia"/>
        </w:rPr>
        <w:t>　　图表 “十一五”期间东北地区进出口总额及增长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2020-2025年东北地区消费品零售供需情况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2020-2025年东北地区（农村）其他服务及商品人均消费支出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2020-2025年东北地区（农村）医疗保健人均消费支出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2020-2025年东北地区（农村）文教娱乐用品及服务人均消费支出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2020-2025年东北地区（农村）交通通讯人均消费支出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2020-2025年东北地区（农村）家庭设备用品及服务人均消费支出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2020-2025年东北地区（农村）居住人均消费支出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2020-2025年东北地区（农村）衣着人均消费支出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2020-2025年东北地区（农村）食品人均消费支出</w:t>
      </w:r>
      <w:r>
        <w:rPr>
          <w:rFonts w:hint="eastAsia"/>
        </w:rPr>
        <w:br/>
      </w:r>
      <w:r>
        <w:rPr>
          <w:rFonts w:hint="eastAsia"/>
        </w:rPr>
        <w:t>　　图表 2020-2025年东北地区农村人均财产性收入及增长</w:t>
      </w:r>
      <w:r>
        <w:rPr>
          <w:rFonts w:hint="eastAsia"/>
        </w:rPr>
        <w:br/>
      </w:r>
      <w:r>
        <w:rPr>
          <w:rFonts w:hint="eastAsia"/>
        </w:rPr>
        <w:t>　　图表 2020-2025年东北地区农村人均家庭经营收入及增长</w:t>
      </w:r>
      <w:r>
        <w:rPr>
          <w:rFonts w:hint="eastAsia"/>
        </w:rPr>
        <w:br/>
      </w:r>
      <w:r>
        <w:rPr>
          <w:rFonts w:hint="eastAsia"/>
        </w:rPr>
        <w:t>　　图表 2020-2025年东北地区农村人均工资性收入及增长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2020-2025年东北地区城镇居民移动电话拥有量及增长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2020-2025年东北地区城镇居民照相机拥有量及增长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2020-2025年东北地区城镇居民家用汽车拥有量及增长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2020-2025年东北地区城镇居民家用电脑拥有量及增长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2020-2025年东北地区城镇居民彩色电视机拥有量及增长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2020-2025年东北地区城镇居民电冰箱拥有量及增长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2020-2025年东北地区城镇居民洗衣机拥有量及增长</w:t>
      </w:r>
      <w:r>
        <w:rPr>
          <w:rFonts w:hint="eastAsia"/>
        </w:rPr>
        <w:br/>
      </w:r>
      <w:r>
        <w:rPr>
          <w:rFonts w:hint="eastAsia"/>
        </w:rPr>
        <w:t>　　图表 2020-2025年东北地区城镇居民空调拥有量及增长</w:t>
      </w:r>
      <w:r>
        <w:rPr>
          <w:rFonts w:hint="eastAsia"/>
        </w:rPr>
        <w:br/>
      </w:r>
      <w:r>
        <w:rPr>
          <w:rFonts w:hint="eastAsia"/>
        </w:rPr>
        <w:t>　　图表 2020-2025年华北部分地区财政收入比较</w:t>
      </w:r>
      <w:r>
        <w:rPr>
          <w:rFonts w:hint="eastAsia"/>
        </w:rPr>
        <w:br/>
      </w:r>
      <w:r>
        <w:rPr>
          <w:rFonts w:hint="eastAsia"/>
        </w:rPr>
        <w:t>　　图表 2020-2025年华北部分地区社会消费品总额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2020-2025年华东地区城镇居民平均每人消费性支出及增长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2020-2025年华东地区城镇居民平均每人食品支出及增长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2020-2025年华东地区城镇居民平均每人衣着支出及增长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2020-2025年华东地区城镇居民平均每人居住支出及增长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2020-2025年华东地区城镇居民平均每人家庭设备及用品支出及增长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2020-2025年华东地区城镇居民平均每人医疗保健支出及增长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2020-2025年华东地区城镇居民平均每人交通通讯支出及增长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2020-2025年华东地区城镇居民平均每人教育娱乐文化服务支出及增长</w:t>
      </w:r>
      <w:r>
        <w:rPr>
          <w:rFonts w:hint="eastAsia"/>
        </w:rPr>
        <w:br/>
      </w:r>
      <w:r>
        <w:rPr>
          <w:rFonts w:hint="eastAsia"/>
        </w:rPr>
        <w:t>　　图表 2020-2025年华东地区城镇居民平均每人杂项商品与服务支出及增长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2020-2025年华中地区城镇居民平均每人食品支出及增长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2020-2025年华中地区城镇居民平均每人消费性支出及增长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2020-2025年华中地区城镇居民平均每人衣着支出及增长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2020-2025年华中地区城镇居民平均每人居住支出及增长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2020-2025年华中地区城镇居民平均每人家庭设备用品及服务支出及增长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2020-2025年华中地区城镇居民平均每人医疗保健支出及增长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2020-2025年华中地区城镇居民平均每人交通通信支出及增长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2020-2025年华中地区城镇居民平均每人教育文化娱乐服务支出及增长</w:t>
      </w:r>
      <w:r>
        <w:rPr>
          <w:rFonts w:hint="eastAsia"/>
        </w:rPr>
        <w:br/>
      </w:r>
      <w:r>
        <w:rPr>
          <w:rFonts w:hint="eastAsia"/>
        </w:rPr>
        <w:t>　　图表 2020-2025年华中地区城镇居民平均每人年收入及增长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2020-2025年西部地区城镇居民平均每人年收入及增长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2020-2025年西部地区城镇居民平均每人消费性支出及增长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2020-2025年西部地区城镇居民平均每人食品支出及增长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2020-2025年西部地区城镇居民平均每人衣着支出及增长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2020-2025年西部地区城镇居民平均每人居住支出及增长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2020-2025年西部地区城镇居民平均每人家庭设备用品及服务支出及增长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2020-2025年西部地区城镇居民平均每人医疗保健支出及增长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2020-2025年西部地区城镇居民平均每人交通通信支出及增长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2020-2025年西部地区城镇居民平均每人教育文化娱乐服务支出及增长</w:t>
      </w:r>
      <w:r>
        <w:rPr>
          <w:rFonts w:hint="eastAsia"/>
        </w:rPr>
        <w:br/>
      </w:r>
      <w:r>
        <w:rPr>
          <w:rFonts w:hint="eastAsia"/>
        </w:rPr>
        <w:t>　　图表 2020-2025年西部地区城镇居民平均每人杂项商品与服务出及增长</w:t>
      </w:r>
      <w:r>
        <w:rPr>
          <w:rFonts w:hint="eastAsia"/>
        </w:rPr>
        <w:br/>
      </w:r>
      <w:r>
        <w:rPr>
          <w:rFonts w:hint="eastAsia"/>
        </w:rPr>
        <w:t>　　图表 中央及浙江省有关政策</w:t>
      </w:r>
      <w:r>
        <w:rPr>
          <w:rFonts w:hint="eastAsia"/>
        </w:rPr>
        <w:br/>
      </w:r>
      <w:r>
        <w:rPr>
          <w:rFonts w:hint="eastAsia"/>
        </w:rPr>
        <w:t>　　图表 电子商务消费者的行为结构转变</w:t>
      </w:r>
      <w:r>
        <w:rPr>
          <w:rFonts w:hint="eastAsia"/>
        </w:rPr>
        <w:br/>
      </w:r>
      <w:r>
        <w:rPr>
          <w:rFonts w:hint="eastAsia"/>
        </w:rPr>
        <w:t>　　图表 电子商务消费者行为</w:t>
      </w:r>
      <w:r>
        <w:rPr>
          <w:rFonts w:hint="eastAsia"/>
        </w:rPr>
        <w:br/>
      </w:r>
      <w:r>
        <w:rPr>
          <w:rFonts w:hint="eastAsia"/>
        </w:rPr>
        <w:t>　　图表 电子商务运营体系建设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2020-2025年苏宁电器股份有限公司利润表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2020-2025年江苏吴江中国东方丝绸市场股份有限公司现金流量表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2020-2025年恒生电子股份有限公司现金流量表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2020-2025年美国电子零售商营销预算分配</w:t>
      </w:r>
      <w:r>
        <w:rPr>
          <w:rFonts w:hint="eastAsia"/>
        </w:rPr>
        <w:br/>
      </w:r>
      <w:r>
        <w:rPr>
          <w:rFonts w:hint="eastAsia"/>
        </w:rPr>
        <w:t>　　图表 2020-2025年电子商务行业vc/pe融资及增长</w:t>
      </w:r>
      <w:r>
        <w:rPr>
          <w:rFonts w:hint="eastAsia"/>
        </w:rPr>
        <w:br/>
      </w:r>
      <w:r>
        <w:rPr>
          <w:rFonts w:hint="eastAsia"/>
        </w:rPr>
        <w:t>　　图表 2020-2025年电子商务服务业企业融资情况</w:t>
      </w:r>
      <w:r>
        <w:rPr>
          <w:rFonts w:hint="eastAsia"/>
        </w:rPr>
        <w:br/>
      </w:r>
      <w:r>
        <w:rPr>
          <w:rFonts w:hint="eastAsia"/>
        </w:rPr>
        <w:t>　　图表 2025-2031年电子商务国内市场消费规模及增长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e9d5b99c4092" w:history="1">
        <w:r>
          <w:rPr>
            <w:rStyle w:val="Hyperlink"/>
          </w:rPr>
          <w:t>中国电子商务行业市场调研与发展趋势分析报告（2025年）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de9d5b99c4092" w:history="1">
        <w:r>
          <w:rPr>
            <w:rStyle w:val="Hyperlink"/>
          </w:rPr>
          <w:t>https://www.20087.com/5/99/DianZiShangWuShiChangDiaoChaBaoGao.html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460375064098" w:history="1">
      <w:r>
        <w:rPr>
          <w:rStyle w:val="Hyperlink"/>
        </w:rPr>
        <w:t>中国电子商务行业市场调研与发展趋势分析报告（2025年）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ZiShangWuShiChangDiaoChaBaoGao.html" TargetMode="External" Id="R06cde9d5b99c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ZiShangWuShiChangDiaoChaBaoGao.html" TargetMode="External" Id="R85fb46037506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2025-02-12T05:41:00Z</dcterms:created>
  <dcterms:modified xsi:type="dcterms:W3CDTF">2025-02-12T06:41:00Z</dcterms:modified>
  <dc:subject>中国电子商务行业市场调研与发展趋势分析报告（2025年）</dc:subject>
  <dc:title>中国电子商务行业市场调研与发展趋势分析报告（2025年）</dc:title>
  <cp:keywords>中国电子商务行业市场调研与发展趋势分析报告（2025年）</cp:keywords>
  <dc:description>中国电子商务行业市场调研与发展趋势分析报告（2025年）</dc:description>
</cp:coreProperties>
</file>