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7e7ef45c472c" w:history="1">
              <w:r>
                <w:rPr>
                  <w:rStyle w:val="Hyperlink"/>
                </w:rPr>
                <w:t>2025-2031年中国微型投影仪发展现状分析与市场前景预测报告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7e7ef45c472c" w:history="1">
              <w:r>
                <w:rPr>
                  <w:rStyle w:val="Hyperlink"/>
                </w:rPr>
                <w:t>2025-2031年中国微型投影仪发展现状分析与市场前景预测报告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67e7ef45c472c" w:history="1">
                <w:r>
                  <w:rPr>
                    <w:rStyle w:val="Hyperlink"/>
                  </w:rPr>
                  <w:t>https://www.20087.com/6/29/WeiXingTouYingYiFaZhanQianJing.html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仪是便携式媒体展示和娱乐设备，近年来随着微显示技术和LED光源的发展，其体积和重量大幅减少，而亮度和清晰度却显著提高。现代微型投影仪不仅支持无线连接和多媒体播放，还具备智能操作系统，能够直接访问互联网内容，成为移动办公和家庭娱乐的新选择。同时，长寿命的LED光源和低功耗设计，降低了使用成本和环境影响。</w:t>
      </w:r>
      <w:r>
        <w:rPr>
          <w:rFonts w:hint="eastAsia"/>
        </w:rPr>
        <w:br/>
      </w:r>
      <w:r>
        <w:rPr>
          <w:rFonts w:hint="eastAsia"/>
        </w:rPr>
        <w:t>　　未来，微型投影仪将更加注重交互性和便携性。通过集成触摸屏和手势识别技术，用户将能够直接在投影画面上进行操作，提高交互体验。同时，采用更轻巧的材料和更紧凑的设计，微型投影仪将变得更加便携，适合随时随地使用。此外，随着5G网络和物联网技术的发展，微型投影仪将能够实现更高速的数据传输和更广泛的设备互联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67e7ef45c472c" w:history="1">
        <w:r>
          <w:rPr>
            <w:rStyle w:val="Hyperlink"/>
          </w:rPr>
          <w:t>2025-2031年中国微型投影仪发展现状分析与市场前景预测报告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微型投影仪市场监测，对微型投影仪行业的发展现状、市场规模、需求动态、进出口情况、产业链结构、区域分布、竞争格局以及微型投影仪行业风险和投资机会进行了深入分析。报告详细阐述了微型投影仪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微型投影仪行业概述</w:t>
      </w:r>
      <w:r>
        <w:rPr>
          <w:rFonts w:hint="eastAsia"/>
        </w:rPr>
        <w:br/>
      </w:r>
      <w:r>
        <w:rPr>
          <w:rFonts w:hint="eastAsia"/>
        </w:rPr>
        <w:t>　　第一节 微型投影仪定义与分类</w:t>
      </w:r>
      <w:r>
        <w:rPr>
          <w:rFonts w:hint="eastAsia"/>
        </w:rPr>
        <w:br/>
      </w:r>
      <w:r>
        <w:rPr>
          <w:rFonts w:hint="eastAsia"/>
        </w:rPr>
        <w:t>　　第二节 微型投影仪应用领域</w:t>
      </w:r>
      <w:r>
        <w:rPr>
          <w:rFonts w:hint="eastAsia"/>
        </w:rPr>
        <w:br/>
      </w:r>
      <w:r>
        <w:rPr>
          <w:rFonts w:hint="eastAsia"/>
        </w:rPr>
        <w:t>　　第三节 微型投影仪行业经济指标分析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三、微型投影仪销售模式及销售渠道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全球微型投影仪市场发展综述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2019-2024年全球微型投影仪市场规模与趋势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2025-2031年全球微型投影仪行业发展趋势与前景预测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一、国内微型投影仪产能及利用情况</w:t>
      </w:r>
      <w:r>
        <w:rPr>
          <w:rFonts w:hint="eastAsia"/>
        </w:rPr>
        <w:br/>
      </w:r>
      <w:r>
        <w:rPr>
          <w:rFonts w:hint="eastAsia"/>
        </w:rPr>
        <w:t>　　　　二、微型投影仪产能扩张与投资动态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一、2019-2024年微型投影仪行业产量数据统计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二、影响微型投影仪产量的关键因素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2025-2031年微型投影仪市场需求与销售分析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一、2024-2025年微型投影仪行业需求现状</w:t>
      </w:r>
      <w:r>
        <w:rPr>
          <w:rFonts w:hint="eastAsia"/>
        </w:rPr>
        <w:br/>
      </w:r>
      <w:r>
        <w:rPr>
          <w:rFonts w:hint="eastAsia"/>
        </w:rPr>
        <w:t>　　　　二、微型投影仪客户群体与需求特点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微型投影仪下游应用与客户群体分析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一、2024-2025年微型投影仪各应用领域市场现状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2024-2025年中国微型投影仪技术发展研究</w:t>
      </w:r>
      <w:r>
        <w:rPr>
          <w:rFonts w:hint="eastAsia"/>
        </w:rPr>
        <w:br/>
      </w:r>
      <w:r>
        <w:rPr>
          <w:rFonts w:hint="eastAsia"/>
        </w:rPr>
        <w:t>　　第一节 当前微型投影仪技术发展现状</w:t>
      </w:r>
      <w:r>
        <w:rPr>
          <w:rFonts w:hint="eastAsia"/>
        </w:rPr>
        <w:br/>
      </w:r>
      <w:r>
        <w:rPr>
          <w:rFonts w:hint="eastAsia"/>
        </w:rPr>
        <w:t>　　第二节 国内外微型投影仪技术差异与原因</w:t>
      </w:r>
      <w:r>
        <w:rPr>
          <w:rFonts w:hint="eastAsia"/>
        </w:rPr>
        <w:br/>
      </w:r>
      <w:r>
        <w:rPr>
          <w:rFonts w:hint="eastAsia"/>
        </w:rPr>
        <w:t>　　第三节 微型投影仪技术创新与发展趋势预测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技术进步对微型投影仪行业的影响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一、2019-2024年微型投影仪市场价格走势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微型投影仪行业进口情况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一、2019-2024年微型投影仪进口规模及增长情况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微型投影仪行业出口情况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一、2019-2024年微型投影仪出口规模及增长情况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2019-2024年中国微型投影仪行业总体发展与财务状况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2019-2024年中国微型投影仪行业规模情况</w:t>
      </w:r>
      <w:r>
        <w:rPr>
          <w:rFonts w:hint="eastAsia"/>
        </w:rPr>
        <w:br/>
      </w:r>
      <w:r>
        <w:rPr>
          <w:rFonts w:hint="eastAsia"/>
        </w:rPr>
        <w:t>　　　　一、微型投影仪行业企业数量规模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二、微型投影仪行业从业人员规模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三、微型投影仪行业市场敏感性分析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2019-2024年中国微型投影仪行业财务能力分析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一、微型投影仪行业盈利能力</w:t>
      </w:r>
      <w:r>
        <w:rPr>
          <w:rFonts w:hint="eastAsia"/>
        </w:rPr>
        <w:br/>
      </w:r>
      <w:r>
        <w:rPr>
          <w:rFonts w:hint="eastAsia"/>
        </w:rPr>
        <w:t>　　　　二、微型投影仪行业偿债能力</w:t>
      </w:r>
      <w:r>
        <w:rPr>
          <w:rFonts w:hint="eastAsia"/>
        </w:rPr>
        <w:br/>
      </w:r>
      <w:r>
        <w:rPr>
          <w:rFonts w:hint="eastAsia"/>
        </w:rPr>
        <w:t>　　　　三、微型投影仪行业营运能力</w:t>
      </w:r>
      <w:r>
        <w:rPr>
          <w:rFonts w:hint="eastAsia"/>
        </w:rPr>
        <w:br/>
      </w:r>
      <w:r>
        <w:rPr>
          <w:rFonts w:hint="eastAsia"/>
        </w:rPr>
        <w:t>　　　　四、微型投影仪行业发展能力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微型投影仪行业竞争格局总览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2025年中国微型投影仪企业发展企业发展策略与建议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微型投影仪销售模式与渠道策略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微型投影仪品牌与市场推广策略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微型投影仪研发投入与技术创新能力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微型投影仪合作联盟与资源整合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中国微型投影仪行业风险与对策</w:t>
      </w:r>
      <w:r>
        <w:rPr>
          <w:rFonts w:hint="eastAsia"/>
        </w:rPr>
        <w:br/>
      </w:r>
      <w:r>
        <w:rPr>
          <w:rFonts w:hint="eastAsia"/>
        </w:rPr>
        <w:t>　　第一节 微型投影仪行业SWOT分析</w:t>
      </w:r>
      <w:r>
        <w:rPr>
          <w:rFonts w:hint="eastAsia"/>
        </w:rPr>
        <w:br/>
      </w:r>
      <w:r>
        <w:rPr>
          <w:rFonts w:hint="eastAsia"/>
        </w:rPr>
        <w:t>　　　　一、微型投影仪行业优势</w:t>
      </w:r>
      <w:r>
        <w:rPr>
          <w:rFonts w:hint="eastAsia"/>
        </w:rPr>
        <w:br/>
      </w:r>
      <w:r>
        <w:rPr>
          <w:rFonts w:hint="eastAsia"/>
        </w:rPr>
        <w:t>　　　　二、微型投影仪行业劣势</w:t>
      </w:r>
      <w:r>
        <w:rPr>
          <w:rFonts w:hint="eastAsia"/>
        </w:rPr>
        <w:br/>
      </w:r>
      <w:r>
        <w:rPr>
          <w:rFonts w:hint="eastAsia"/>
        </w:rPr>
        <w:t>　　　　三、微型投影仪市场机会</w:t>
      </w:r>
      <w:r>
        <w:rPr>
          <w:rFonts w:hint="eastAsia"/>
        </w:rPr>
        <w:br/>
      </w:r>
      <w:r>
        <w:rPr>
          <w:rFonts w:hint="eastAsia"/>
        </w:rPr>
        <w:t>　　　　四、微型投影仪市场威胁</w:t>
      </w:r>
      <w:r>
        <w:rPr>
          <w:rFonts w:hint="eastAsia"/>
        </w:rPr>
        <w:br/>
      </w:r>
      <w:r>
        <w:rPr>
          <w:rFonts w:hint="eastAsia"/>
        </w:rPr>
        <w:t>　　第二节 微型投影仪行业风险及对策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一、微型投影仪行业主管部门与监管体制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二、微型投影仪行业主要法律法规及政策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三、微型投影仪行业标准与质量监管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中-智-林-－微型投影仪行业发展建议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2025-2031年中国微型投影仪行业产量预测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2025-2031年中国微型投影仪行业市场需求预测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2025-2031年中国微型投影仪市场需求预测</w:t>
      </w:r>
      <w:r>
        <w:rPr>
          <w:rFonts w:hint="eastAsia"/>
        </w:rPr>
        <w:br/>
      </w:r>
      <w:r>
        <w:rPr>
          <w:rFonts w:hint="eastAsia"/>
        </w:rPr>
        <w:t>　　图表 2025年微型投影仪发展趋势预测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7e7ef45c472c" w:history="1">
        <w:r>
          <w:rPr>
            <w:rStyle w:val="Hyperlink"/>
          </w:rPr>
          <w:t>2025-2031年中国微型投影仪发展现状分析与市场前景预测报告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67e7ef45c472c" w:history="1">
        <w:r>
          <w:rPr>
            <w:rStyle w:val="Hyperlink"/>
          </w:rPr>
          <w:t>https://www.20087.com/6/29/WeiXingTouYingYiFaZhanQianJing.html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65d6dabf4b33" w:history="1">
      <w:r>
        <w:rPr>
          <w:rStyle w:val="Hyperlink"/>
        </w:rPr>
        <w:t>2025-2031年中国微型投影仪发展现状分析与市场前景预测报告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eiXingTouYingYiFaZhanQianJing.html" TargetMode="External" Id="R8ce67e7ef45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eiXingTouYingYiFaZhanQianJing.html" TargetMode="External" Id="R804d65d6dabf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2025-01-12T01:31:48Z</dcterms:created>
  <dcterms:modified xsi:type="dcterms:W3CDTF">2025-01-12T02:31:48Z</dcterms:modified>
  <dc:subject>2025-2031年中国微型投影仪发展现状分析与市场前景预测报告</dc:subject>
  <dc:title>2025-2031年中国微型投影仪发展现状分析与市场前景预测报告</dc:title>
  <cp:keywords>2025-2031年中国微型投影仪发展现状分析与市场前景预测报告</cp:keywords>
  <dc:description>2025-2031年中国微型投影仪发展现状分析与市场前景预测报告</dc:description>
</cp:coreProperties>
</file>