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5568ab76d42a9" w:history="1">
              <w:r>
                <w:rPr>
                  <w:rStyle w:val="Hyperlink"/>
                </w:rPr>
                <w:t>全球与中国IT/CAD服务发展现状分析及市场前景报告（2026-2032年）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5568ab76d42a9" w:history="1">
              <w:r>
                <w:rPr>
                  <w:rStyle w:val="Hyperlink"/>
                </w:rPr>
                <w:t>全球与中国IT/CAD服务发展现状分析及市场前景报告（2026-2032年）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5568ab76d42a9" w:history="1">
                <w:r>
                  <w:rPr>
                    <w:rStyle w:val="Hyperlink"/>
                  </w:rPr>
                  <w:t>https://www.20087.com/6/59/IT-CADFuWuQianJing.html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/CAD服务为制造业、建筑业及工程设计领域提供计算机辅助设计软件部署、模型开发、数据管理及协同平台支持，涵盖2D绘图、3D建模、仿真分析与BIM集成等环节。服务模式包括本地化部署、云订阅及托管式解决方案，强调版本兼容性、数据安全与跨专业协同效率。然而，多源格式转换易导致信息丢失，大型装配体处理对算力要求高，且中小企业在人才储备与流程标准化方面存在短板。</w:t>
      </w:r>
      <w:r>
        <w:rPr>
          <w:rFonts w:hint="eastAsia"/>
        </w:rPr>
        <w:br/>
      </w:r>
      <w:r>
        <w:rPr>
          <w:rFonts w:hint="eastAsia"/>
        </w:rPr>
        <w:t>　　未来，IT/CAD服务将深度融合生成式设计、数字孪生与AI驱动工作流。市场调研网认为，云端协同平台支持实时多人编辑与变更追溯；AI插件可自动生成符合规范的结构方案或优化拓扑布局。在工业元宇宙框架下，CAD模型将直接映射至虚拟工厂进行人机交互验证。此外，低代码定制接口降低非专业用户使用门槛。最终，IT/CAD服务将从工具支持转型为贯穿产品全生命周期、赋能创新设计与智能决策的核心数字工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5568ab76d42a9" w:history="1">
        <w:r>
          <w:rPr>
            <w:rStyle w:val="Hyperlink"/>
          </w:rPr>
          <w:t>全球与中国IT/CAD服务发展现状分析及市场前景报告（2026-2032年）</w:t>
        </w:r>
      </w:hyperlink>
      <w:r>
        <w:rPr>
          <w:rFonts w:hint="eastAsia"/>
        </w:rPr>
        <w:t>》，2025年IT/CAD服务行业市场规模达 亿元，预计2032年市场规模将达 亿元，期间年均复合增长率（CAGR）达 %。报告基于国家统计局、相关协会等权威数据，结合专业团队对IT/CAD服务行业的长期监测，全面分析了IT/CAD服务行业的市场规模、技术现状、发展趋势及竞争格局。报告详细梳理了IT/CAD服务市场需求、进出口情况、上下游产业链、重点区域分布及主要企业动态，并通过SWOT分析揭示了IT/CAD服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全球市场IT/CAD服务市场总体规模</w:t>
      </w:r>
      <w:r>
        <w:rPr>
          <w:rFonts w:hint="eastAsia"/>
        </w:rPr>
        <w:br/>
      </w:r>
      <w:r>
        <w:rPr>
          <w:rFonts w:hint="eastAsia"/>
        </w:rPr>
        <w:t>　　1.4 中国市场IT/CAD服务市场总体规模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IT/CAD服务行业发展总体概况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IT/CAD服务行业发展主要特点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IT/CAD服务行业发展影响因素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IT/CAD服务有利因素</w:t>
      </w:r>
      <w:r>
        <w:rPr>
          <w:rFonts w:hint="eastAsia"/>
        </w:rPr>
        <w:br/>
      </w:r>
      <w:r>
        <w:rPr>
          <w:rFonts w:hint="eastAsia"/>
        </w:rPr>
        <w:t>　　　　1.5.3 .2 IT/CAD服务不利因素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全球市场，近三年IT/CAD服务主要企业占有率及排名（按收入）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IT/CAD服务主要企业在国际市场占有率（按收入，2023-2026）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2025年IT/CAD服务主要企业在国际市场排名（按收入）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全球市场主要企业IT/CAD服务销售收入（2023-2026）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中国市场，近三年IT/CAD服务主要企业占有率及排名（按收入）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IT/CAD服务主要企业在中国市场占有率（按收入，2023-2026）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2025年IT/CAD服务主要企业在中国市场排名（按收入）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中国市场主要企业IT/CAD服务销售收入（2023-2026）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全球主要厂商IT/CAD服务总部及产地分布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全球主要厂商成立时间及IT/CAD服务商业化日期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全球主要厂商IT/CAD服务产品类型及应用</w:t>
      </w:r>
      <w:r>
        <w:rPr>
          <w:rFonts w:hint="eastAsia"/>
        </w:rPr>
        <w:br/>
      </w:r>
      <w:r>
        <w:rPr>
          <w:rFonts w:hint="eastAsia"/>
        </w:rPr>
        <w:t>　　2.6 IT/CAD服务行业集中度、竞争程度分析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IT/CAD服务行业集中度分析：2025年全球Top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全球IT/CAD服务第一梯队、第二梯队和第三梯队厂商（品牌）及市场份额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全球IT/CAD服务主要地区分析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全球主要地区IT/CAD服务市场规模分析：2021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全球主要地区IT/CAD服务销售额及份额（2021-2026）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全球主要地区IT/CAD服务销售额及份额预测（2027-2032）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中东IT/CAD服务销售额及预测（2021-2032）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IT服务</w:t>
      </w:r>
      <w:r>
        <w:rPr>
          <w:rFonts w:hint="eastAsia"/>
        </w:rPr>
        <w:br/>
      </w:r>
      <w:r>
        <w:rPr>
          <w:rFonts w:hint="eastAsia"/>
        </w:rPr>
        <w:t>　　　　4.1.2 CAD服务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按产品类型细分，全球IT/CAD服务销售额对比（2021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按产品类型细分，全球IT/CAD服务销售额预测（2027-2032）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按产品类型细分，中国IT/CAD服务销售额预测（2027-2032）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</w:t>
      </w:r>
      <w:r>
        <w:rPr>
          <w:rFonts w:hint="eastAsia"/>
        </w:rPr>
        <w:br/>
      </w:r>
      <w:r>
        <w:rPr>
          <w:rFonts w:hint="eastAsia"/>
        </w:rPr>
        <w:t>　　　　5.1.2 工业设备</w:t>
      </w:r>
      <w:r>
        <w:rPr>
          <w:rFonts w:hint="eastAsia"/>
        </w:rPr>
        <w:br/>
      </w:r>
      <w:r>
        <w:rPr>
          <w:rFonts w:hint="eastAsia"/>
        </w:rPr>
        <w:t>　　　　5.1.3 通信设备</w:t>
      </w:r>
      <w:r>
        <w:rPr>
          <w:rFonts w:hint="eastAsia"/>
        </w:rPr>
        <w:br/>
      </w:r>
      <w:r>
        <w:rPr>
          <w:rFonts w:hint="eastAsia"/>
        </w:rPr>
        <w:t>　　　　5.1.4 医疗设备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按应用细分，全球IT/CAD服务销售额对比（2021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按应用细分，全球IT/CAD服务销售额预测（2027-2032）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中国不同应用IT/CAD服务销售额及预测（2021-2032）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中国不同应用IT/CAD服务销售额及市场份额（2021-2026）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中国不同应用IT/CAD服务销售额预测（2027-2032）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IT/CAD服务产品及服务介绍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IT/CAD服务行业发展趋势</w:t>
      </w:r>
      <w:r>
        <w:rPr>
          <w:rFonts w:hint="eastAsia"/>
        </w:rPr>
        <w:br/>
      </w:r>
      <w:r>
        <w:rPr>
          <w:rFonts w:hint="eastAsia"/>
        </w:rPr>
        <w:t>　　7.2 IT/CAD服务行业主要驱动因素</w:t>
      </w:r>
      <w:r>
        <w:rPr>
          <w:rFonts w:hint="eastAsia"/>
        </w:rPr>
        <w:br/>
      </w:r>
      <w:r>
        <w:rPr>
          <w:rFonts w:hint="eastAsia"/>
        </w:rPr>
        <w:t>　　7.3 IT/CAD服务中国企业SWOT分析</w:t>
      </w:r>
      <w:r>
        <w:rPr>
          <w:rFonts w:hint="eastAsia"/>
        </w:rPr>
        <w:br/>
      </w:r>
      <w:r>
        <w:rPr>
          <w:rFonts w:hint="eastAsia"/>
        </w:rPr>
        <w:t>　　7.4 中国IT/CAD服务行业政策环境分析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IT/CAD服务行业产业链简介</w:t>
      </w:r>
      <w:r>
        <w:rPr>
          <w:rFonts w:hint="eastAsia"/>
        </w:rPr>
        <w:br/>
      </w:r>
      <w:r>
        <w:rPr>
          <w:rFonts w:hint="eastAsia"/>
        </w:rPr>
        <w:t>　　　　8.1.1 IT/CAD服务行业供应链分析</w:t>
      </w:r>
      <w:r>
        <w:rPr>
          <w:rFonts w:hint="eastAsia"/>
        </w:rPr>
        <w:br/>
      </w:r>
      <w:r>
        <w:rPr>
          <w:rFonts w:hint="eastAsia"/>
        </w:rPr>
        <w:t>　　　　8.1.2 IT/CAD服务主要原料及供应情况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IT/CAD服务行业主要下游客户</w:t>
      </w:r>
      <w:r>
        <w:rPr>
          <w:rFonts w:hint="eastAsia"/>
        </w:rPr>
        <w:br/>
      </w:r>
      <w:r>
        <w:rPr>
          <w:rFonts w:hint="eastAsia"/>
        </w:rPr>
        <w:t>　　8.2 IT/CAD服务行业采购模式</w:t>
      </w:r>
      <w:r>
        <w:rPr>
          <w:rFonts w:hint="eastAsia"/>
        </w:rPr>
        <w:br/>
      </w:r>
      <w:r>
        <w:rPr>
          <w:rFonts w:hint="eastAsia"/>
        </w:rPr>
        <w:t>　　8.3 IT/CAD服务行业生产模式</w:t>
      </w:r>
      <w:r>
        <w:rPr>
          <w:rFonts w:hint="eastAsia"/>
        </w:rPr>
        <w:br/>
      </w:r>
      <w:r>
        <w:rPr>
          <w:rFonts w:hint="eastAsia"/>
        </w:rPr>
        <w:t>　　8.4 IT/CAD服务行业销售模式及销售渠道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IT/CAD服务行业发展主要特点</w:t>
      </w:r>
      <w:r>
        <w:rPr>
          <w:rFonts w:hint="eastAsia"/>
        </w:rPr>
        <w:br/>
      </w:r>
      <w:r>
        <w:rPr>
          <w:rFonts w:hint="eastAsia"/>
        </w:rPr>
        <w:t>　　表 2： IT/CAD服务行业发展有利因素分析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IT/CAD服务行业发展不利因素分析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进入IT/CAD服务行业壁垒</w:t>
      </w:r>
      <w:r>
        <w:rPr>
          <w:rFonts w:hint="eastAsia"/>
        </w:rPr>
        <w:br/>
      </w:r>
      <w:r>
        <w:rPr>
          <w:rFonts w:hint="eastAsia"/>
        </w:rPr>
        <w:t>　　表 5： IT/CAD服务主要企业在国际市场占有率（按收入，2023-2026）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2025年IT/CAD服务主要企业在国际市场排名（按收入）&amp;（万元）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全球市场主要企业IT/CAD服务销售收入（2023-2026）&amp;（万元）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IT/CAD服务主要企业在中国市场占有率（按收入，2023-2026）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2025年IT/CAD服务主要企业在中国市场排名（按收入）&amp;（万元）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中国市场主要企业IT/CAD服务销售收入（2023-2026）&amp;（万元）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全球主要厂商IT/CAD服务总部及产地分布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全球主要厂商成立时间及IT/CAD服务商业化日期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全球主要厂商IT/CAD服务产品类型及应用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2025年全球IT/CAD服务主要厂商市场地位（第一梯队、第二梯队和第三梯队）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全球IT/CAD服务市场投资、并购等现状分析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全球主要地区IT/CAD服务销售额：（2021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全球主要地区IT/CAD服务销售额及份额列表（2021-2026）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全球主要地区IT/CAD服务销售额及份额列表预测（2027-2032）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IT服务主要企业列表</w:t>
      </w:r>
      <w:r>
        <w:rPr>
          <w:rFonts w:hint="eastAsia"/>
        </w:rPr>
        <w:br/>
      </w:r>
      <w:r>
        <w:rPr>
          <w:rFonts w:hint="eastAsia"/>
        </w:rPr>
        <w:t>　　表 22： CAD服务主要企业列表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按产品类型细分，全球IT/CAD服务销售额及增长率对比（2021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按应用细分，全球IT/CAD服务销售额及增长率对比（2021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按应用细分，全球IT/CAD服务市场份额预测（2027-2032）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中国不同应用IT/CAD服务销售额（2021-2026）&amp;（万元）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中国不同应用IT/CAD服务销售额市场份额列表（2021-2026）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中国不同应用IT/CAD服务销售额预测（2027-2032）&amp;（万元）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中国不同应用IT/CAD服务销售额市场份额预测（2027-2032）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IT/CAD服务产品及服务介绍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IT/CAD服务产品及服务介绍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IT/CAD服务产品及服务介绍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IT/CAD服务产品及服务介绍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IT/CAD服务产品及服务介绍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IT/CAD服务产品及服务介绍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IT/CAD服务产品及服务介绍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IT/CAD服务产品及服务介绍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重点企业（9）公司信息、总部、IT/CAD服务市场地位以及主要的竞争对手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IT/CAD服务产品及服务介绍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IT/CAD服务收入及毛利率（2021-2026）&amp;（万元）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IT/CAD服务行业发展趋势</w:t>
      </w:r>
      <w:r>
        <w:rPr>
          <w:rFonts w:hint="eastAsia"/>
        </w:rPr>
        <w:br/>
      </w:r>
      <w:r>
        <w:rPr>
          <w:rFonts w:hint="eastAsia"/>
        </w:rPr>
        <w:t>　　表 86： IT/CAD服务行业主要驱动因素</w:t>
      </w:r>
      <w:r>
        <w:rPr>
          <w:rFonts w:hint="eastAsia"/>
        </w:rPr>
        <w:br/>
      </w:r>
      <w:r>
        <w:rPr>
          <w:rFonts w:hint="eastAsia"/>
        </w:rPr>
        <w:t>　　表 87： IT/CAD服务行业供应链分析</w:t>
      </w:r>
      <w:r>
        <w:rPr>
          <w:rFonts w:hint="eastAsia"/>
        </w:rPr>
        <w:br/>
      </w:r>
      <w:r>
        <w:rPr>
          <w:rFonts w:hint="eastAsia"/>
        </w:rPr>
        <w:t>　　表 88： IT/CAD服务上游原料供应商</w:t>
      </w:r>
      <w:r>
        <w:rPr>
          <w:rFonts w:hint="eastAsia"/>
        </w:rPr>
        <w:br/>
      </w:r>
      <w:r>
        <w:rPr>
          <w:rFonts w:hint="eastAsia"/>
        </w:rPr>
        <w:t>　　表 89： IT/CAD服务行业主要下游客户</w:t>
      </w:r>
      <w:r>
        <w:rPr>
          <w:rFonts w:hint="eastAsia"/>
        </w:rPr>
        <w:br/>
      </w:r>
      <w:r>
        <w:rPr>
          <w:rFonts w:hint="eastAsia"/>
        </w:rPr>
        <w:t>　　表 90： IT/CAD服务典型经销商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IT/CAD服务产品图片</w:t>
      </w:r>
      <w:r>
        <w:rPr>
          <w:rFonts w:hint="eastAsia"/>
        </w:rPr>
        <w:br/>
      </w:r>
      <w:r>
        <w:rPr>
          <w:rFonts w:hint="eastAsia"/>
        </w:rPr>
        <w:t>　　图 2： 全球市场IT/CAD服务市场规模，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全球IT/CAD服务市场销售额预测：（万元）&amp;（2021-2032）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中国市场IT/CAD服务销售额及未来趋势（2021-2032）&amp;（万元）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2025年全球前五大厂商IT/CAD服务市场份额</w:t>
      </w:r>
      <w:r>
        <w:rPr>
          <w:rFonts w:hint="eastAsia"/>
        </w:rPr>
        <w:br/>
      </w:r>
      <w:r>
        <w:rPr>
          <w:rFonts w:hint="eastAsia"/>
        </w:rPr>
        <w:t>　　图 6： 2025年全球IT/CAD服务第一梯队、第二梯队和第三梯队厂商及市场份额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全球主要地区IT/CAD服务销售额市场份额（2021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中东IT/CAD服务销售额及预测（2021-2032）&amp;（万元）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IT服务 产品图片</w:t>
      </w:r>
      <w:r>
        <w:rPr>
          <w:rFonts w:hint="eastAsia"/>
        </w:rPr>
        <w:br/>
      </w:r>
      <w:r>
        <w:rPr>
          <w:rFonts w:hint="eastAsia"/>
        </w:rPr>
        <w:t>　　图 17： 全球IT服务规模及增长率（2021-2032）&amp;（万元）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CAD服务产品图片</w:t>
      </w:r>
      <w:r>
        <w:rPr>
          <w:rFonts w:hint="eastAsia"/>
        </w:rPr>
        <w:br/>
      </w:r>
      <w:r>
        <w:rPr>
          <w:rFonts w:hint="eastAsia"/>
        </w:rPr>
        <w:t>　　图 19： 全球CAD服务规模及增长率（2021-2032）&amp;（万元）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按产品类型细分，全球IT/CAD服务市场份额2025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按产品类型细分，全球IT/CAD服务市场份额预测2026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按产品类型细分，中国IT/CAD服务市场份额预测2026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消费电子</w:t>
      </w:r>
      <w:r>
        <w:rPr>
          <w:rFonts w:hint="eastAsia"/>
        </w:rPr>
        <w:br/>
      </w:r>
      <w:r>
        <w:rPr>
          <w:rFonts w:hint="eastAsia"/>
        </w:rPr>
        <w:t>　　图 26： 工业设备</w:t>
      </w:r>
      <w:r>
        <w:rPr>
          <w:rFonts w:hint="eastAsia"/>
        </w:rPr>
        <w:br/>
      </w:r>
      <w:r>
        <w:rPr>
          <w:rFonts w:hint="eastAsia"/>
        </w:rPr>
        <w:t>　　图 27： 通信设备</w:t>
      </w:r>
      <w:r>
        <w:rPr>
          <w:rFonts w:hint="eastAsia"/>
        </w:rPr>
        <w:br/>
      </w:r>
      <w:r>
        <w:rPr>
          <w:rFonts w:hint="eastAsia"/>
        </w:rPr>
        <w:t>　　图 28： 医疗设备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按应用细分，全球IT/CAD服务市场份额2025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按应用细分，全球IT/CAD服务市场份额2021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IT/CAD服务中国企业SWOT分析</w:t>
      </w:r>
      <w:r>
        <w:rPr>
          <w:rFonts w:hint="eastAsia"/>
        </w:rPr>
        <w:br/>
      </w:r>
      <w:r>
        <w:rPr>
          <w:rFonts w:hint="eastAsia"/>
        </w:rPr>
        <w:t>　　图 33： IT/CAD服务产业链</w:t>
      </w:r>
      <w:r>
        <w:rPr>
          <w:rFonts w:hint="eastAsia"/>
        </w:rPr>
        <w:br/>
      </w:r>
      <w:r>
        <w:rPr>
          <w:rFonts w:hint="eastAsia"/>
        </w:rPr>
        <w:t>　　图 34： IT/CAD服务行业采购模式分析</w:t>
      </w:r>
      <w:r>
        <w:rPr>
          <w:rFonts w:hint="eastAsia"/>
        </w:rPr>
        <w:br/>
      </w:r>
      <w:r>
        <w:rPr>
          <w:rFonts w:hint="eastAsia"/>
        </w:rPr>
        <w:t>　　图 35： IT/CAD服务行业生产模式</w:t>
      </w:r>
      <w:r>
        <w:rPr>
          <w:rFonts w:hint="eastAsia"/>
        </w:rPr>
        <w:br/>
      </w:r>
      <w:r>
        <w:rPr>
          <w:rFonts w:hint="eastAsia"/>
        </w:rPr>
        <w:t>　　图 36： IT/CAD服务行业销售模式分析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5568ab76d42a9" w:history="1">
        <w:r>
          <w:rPr>
            <w:rStyle w:val="Hyperlink"/>
          </w:rPr>
          <w:t>全球与中国IT/CAD服务发展现状分析及市场前景报告（2026-2032年）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5568ab76d42a9" w:history="1">
        <w:r>
          <w:rPr>
            <w:rStyle w:val="Hyperlink"/>
          </w:rPr>
          <w:t>https://www.20087.com/6/59/IT-CADFuWuQianJing.html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热点：autocad要钱吗、it cad、autocad正版软件、autocad service、IT服务台、cad制图服务、cad软件官网、autocad2020服务器名称、autodesklicense service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bef90a70246ba" w:history="1">
      <w:r>
        <w:rPr>
          <w:rStyle w:val="Hyperlink"/>
        </w:rPr>
        <w:t>全球与中国IT/CAD服务发展现状分析及市场前景报告（2026-2032年）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IT-CADFuWuQianJing.html" TargetMode="External" Id="R28c5568ab76d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IT-CADFuWuQianJing.html" TargetMode="External" Id="R462bef90a70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2026-03-28T01:15:06Z</dcterms:created>
  <dcterms:modified xsi:type="dcterms:W3CDTF">2026-03-28T02:15:06Z</dcterms:modified>
  <dc:subject>全球与中国IT/CAD服务发展现状分析及市场前景报告（2026-2032年）</dc:subject>
  <dc:title>全球与中国IT/CAD服务发展现状分析及市场前景报告（2026-2032年）</dc:title>
  <cp:keywords>全球与中国IT/CAD服务发展现状分析及市场前景报告（2026-2032年）</cp:keywords>
  <dc:description>全球与中国IT/CAD服务发展现状分析及市场前景报告（2026-2032年）</dc:description>
</cp:coreProperties>
</file>