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cfe8ae32f4d75" w:history="1">
              <w:r>
                <w:rPr>
                  <w:rStyle w:val="Hyperlink"/>
                </w:rPr>
                <w:t>2026-2032年全球与中国电子班牌行业现状及前景趋势分析报告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cfe8ae32f4d75" w:history="1">
              <w:r>
                <w:rPr>
                  <w:rStyle w:val="Hyperlink"/>
                </w:rPr>
                <w:t>2026-2032年全球与中国电子班牌行业现状及前景趋势分析报告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cfe8ae32f4d75" w:history="1">
                <w:r>
                  <w:rPr>
                    <w:rStyle w:val="Hyperlink"/>
                  </w:rPr>
                  <w:t>https://www.20087.com/6/59/DianZiBanPaiDeXianZhuangYuFaZhanQianJing.html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班牌是部署于中小学教室门口的智能交互终端，集班级信息展示、考勤签到、校园通知推送、课表查询及家校互动功能于一体，通常采用7–15英寸LCD屏、人脸识别摄像头及Wi-Fi/4G通信模块。目前，电子班牌主流电子班牌强调高可视性（防眩光玻璃、500 cd/m²亮度）、数据安全（本地加密存储学生人脸特征）、低功低噪（无风扇设计）及教育平台兼容（对接省级教育资源公共服务体系）。电子班牌企业普遍遵循《教育信息化2.0行动计划》技术规范，并支持远程批量内容更新与设备管理。在智慧校园建设与“双减”政策深化背景下，电子班牌正向更高交互性（触控答题、语音留言）、更强多模态识别（支持IC卡+人脸+二维码混合签到）及绿色节能（光感自动调亮）方向演进。然而，部分设备存在隐私合规风险；老旧学校网络基础设施制约功能发挥。</w:t>
      </w:r>
      <w:r>
        <w:rPr>
          <w:rFonts w:hint="eastAsia"/>
        </w:rPr>
        <w:br/>
      </w:r>
      <w:r>
        <w:rPr>
          <w:rFonts w:hint="eastAsia"/>
        </w:rPr>
        <w:t>　　电子班牌的未来发展将聚焦于AI教育融合、健康监测与开放生态。边缘AI将分析课堂出勤情绪状态，辅助教师调整教学节奏；非接触式传感器将监测教室CO₂浓度与光照，联动新风系统。在数据治理方面，联邦学习将实现跨校行为分析而不上传原始数据。此外，模块化设计将支持未来升级5G或UWB定位模块。长远看，电子班牌将从信息公告屏升级为智慧教育的神经末梢，其价值不仅在于展示，更在于以安全、智能与人文关怀构建下一代学习空间的数字基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cfe8ae32f4d75" w:history="1">
        <w:r>
          <w:rPr>
            <w:rStyle w:val="Hyperlink"/>
          </w:rPr>
          <w:t>2026-2032年全球与中国电子班牌行业现状及前景趋势分析报告</w:t>
        </w:r>
      </w:hyperlink>
      <w:r>
        <w:rPr>
          <w:rFonts w:hint="eastAsia"/>
        </w:rPr>
        <w:t>》系统梳理了电子班牌产业链的整体结构，详细解读了电子班牌市场规模、需求动态及价格波动的影响因素。报告基于电子班牌行业现状，结合技术发展与应用趋势，对电子班牌市场前景和未来发展方向进行了预测。同时，报告重点分析了行业重点企业的竞争策略、市场集中度及品牌表现，并对电子班牌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按产品类型细分，全球电子班牌市场规模2021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小于15英寸</w:t>
      </w:r>
      <w:r>
        <w:rPr>
          <w:rFonts w:hint="eastAsia"/>
        </w:rPr>
        <w:br/>
      </w:r>
      <w:r>
        <w:rPr>
          <w:rFonts w:hint="eastAsia"/>
        </w:rPr>
        <w:t>　　　　1.3.3 16-25寸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按应用细分，全球电子班牌市场规模2021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学校教育</w:t>
      </w:r>
      <w:r>
        <w:rPr>
          <w:rFonts w:hint="eastAsia"/>
        </w:rPr>
        <w:br/>
      </w:r>
      <w:r>
        <w:rPr>
          <w:rFonts w:hint="eastAsia"/>
        </w:rPr>
        <w:t>　　　　1.4.3 学术报告及专家讲座</w:t>
      </w:r>
      <w:r>
        <w:rPr>
          <w:rFonts w:hint="eastAsia"/>
        </w:rPr>
        <w:br/>
      </w:r>
      <w:r>
        <w:rPr>
          <w:rFonts w:hint="eastAsia"/>
        </w:rPr>
        <w:t>　　　　1.4.4 俱乐部活动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电子班牌行业发展总体概况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电子班牌行业发展主要特点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电子班牌行业发展影响因素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电子班牌有利因素</w:t>
      </w:r>
      <w:r>
        <w:rPr>
          <w:rFonts w:hint="eastAsia"/>
        </w:rPr>
        <w:br/>
      </w:r>
      <w:r>
        <w:rPr>
          <w:rFonts w:hint="eastAsia"/>
        </w:rPr>
        <w:t>　　　　1.5.3 .2 电子班牌不利因素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全球市场，近三年电子班牌主要企业占有率及排名（按销量）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电子班牌主要企业在国际市场占有率（按销量，2023-2026）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2025年电子班牌主要企业在国际市场排名（按销量）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全球市场主要企业电子班牌销量（2023-2026）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全球市场，近三年电子班牌主要企业占有率及排名（按收入）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电子班牌主要企业在国际市场占有率（按收入，2023-2026）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2025年电子班牌主要企业在国际市场排名（按收入）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全球市场主要企业电子班牌销售收入（2023-2026）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全球市场主要企业电子班牌销售价格（2023-2026）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中国市场，近三年电子班牌主要企业占有率及排名（按销量）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电子班牌主要企业在中国市场占有率（按销量，2023-2026）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2025年电子班牌主要企业在中国市场排名（按销量）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中国市场主要企业电子班牌销量（2023-2026）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中国市场，近三年电子班牌主要企业占有率及排名（按收入）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电子班牌主要企业在中国市场占有率（按收入，2023-2026）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2025年电子班牌主要企业在中国市场排名（按收入）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中国市场主要企业电子班牌销售收入（2023-2026）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全球主要厂商电子班牌总部及产地分布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全球主要厂商成立时间及电子班牌商业化日期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全球主要厂商电子班牌产品类型及应用</w:t>
      </w:r>
      <w:r>
        <w:rPr>
          <w:rFonts w:hint="eastAsia"/>
        </w:rPr>
        <w:br/>
      </w:r>
      <w:r>
        <w:rPr>
          <w:rFonts w:hint="eastAsia"/>
        </w:rPr>
        <w:t>　　2.9 电子班牌行业集中度、竞争程度分析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电子班牌行业集中度分析：2025年全球Top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全球电子班牌第一梯队、第二梯队和第三梯队生产商（品牌）及市场份额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全球电子班牌总体规模分析</w:t>
      </w:r>
      <w:r>
        <w:rPr>
          <w:rFonts w:hint="eastAsia"/>
        </w:rPr>
        <w:br/>
      </w:r>
      <w:r>
        <w:rPr>
          <w:rFonts w:hint="eastAsia"/>
        </w:rPr>
        <w:t>　　3.1 全球电子班牌供需现状及预测（2021-2032）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全球电子班牌产能、产量、产能利用率及发展趋势（2021-2032）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全球电子班牌产量、需求量及发展趋势（2021-2032）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全球主要地区电子班牌产量及发展趋势（2021-2032）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全球主要地区电子班牌产量（2021-2026）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全球主要地区电子班牌产量（2027-2032）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全球主要地区电子班牌产量市场份额（2021-2032）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中国电子班牌供需现状及预测（2021-2032）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中国电子班牌产能、产量、产能利用率及发展趋势（2021-2032）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中国电子班牌产量、市场需求量及发展趋势（2021-2032）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中国市场电子班牌进出口（2021-2032）</w:t>
      </w:r>
      <w:r>
        <w:rPr>
          <w:rFonts w:hint="eastAsia"/>
        </w:rPr>
        <w:br/>
      </w:r>
      <w:r>
        <w:rPr>
          <w:rFonts w:hint="eastAsia"/>
        </w:rPr>
        <w:t>　　3.4 全球电子班牌销量及销售额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全球市场电子班牌销售额（2021-2032）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全球市场电子班牌销量（2021-2032）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全球市场电子班牌价格趋势（2021-2032）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全球电子班牌主要地区分析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全球主要地区电子班牌市场规模分析：2021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全球主要地区电子班牌销售收入及市场份额（2021-2026）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全球主要地区电子班牌销售收入预测（2027-2032）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全球主要地区电子班牌销量分析：2021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全球主要地区电子班牌销量及市场份额（2021-2026）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全球主要地区电子班牌销量及市场份额预测（2027-2032）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北美市场电子班牌销量、收入及增长率（2021-2032）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欧洲市场电子班牌销量、收入及增长率（2021-2032）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中国市场电子班牌销量、收入及增长率（2021-2032）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日本市场电子班牌销量、收入及增长率（2021-2032）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东南亚市场电子班牌销量、收入及增长率（2021-2032）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印度市场电子班牌销量、收入及增长率（2021-2032）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南美市场电子班牌销量、收入及增长率（2021-2032）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中东市场电子班牌销量、收入及增长率（2021-2032）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电子班牌销量、收入、价格及毛利率（2021-2026）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不同产品类型电子班牌分析</w:t>
      </w:r>
      <w:r>
        <w:rPr>
          <w:rFonts w:hint="eastAsia"/>
        </w:rPr>
        <w:br/>
      </w:r>
      <w:r>
        <w:rPr>
          <w:rFonts w:hint="eastAsia"/>
        </w:rPr>
        <w:t>　　6.1 全球不同产品类型电子班牌销量（2021-2032）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全球不同产品类型电子班牌销量及市场份额（2021-2026）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全球不同产品类型电子班牌销量预测（2027-2032）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全球不同产品类型电子班牌收入（2021-2032）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全球不同产品类型电子班牌收入及市场份额（2021-2026）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全球不同产品类型电子班牌收入预测（2027-2032）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全球不同产品类型电子班牌价格走势（2021-2032）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中国不同产品类型电子班牌销量（2021-2032）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中国不同产品类型电子班牌销量及市场份额（2021-2026）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中国不同产品类型电子班牌销量预测（2027-2032）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中国不同产品类型电子班牌收入（2021-2032）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中国不同产品类型电子班牌收入及市场份额（2021-2026）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中国不同产品类型电子班牌收入预测（2027-2032）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不同应用电子班牌分析</w:t>
      </w:r>
      <w:r>
        <w:rPr>
          <w:rFonts w:hint="eastAsia"/>
        </w:rPr>
        <w:br/>
      </w:r>
      <w:r>
        <w:rPr>
          <w:rFonts w:hint="eastAsia"/>
        </w:rPr>
        <w:t>　　7.1 全球不同应用电子班牌销量（2021-2032）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全球不同应用电子班牌销量及市场份额（2021-2026）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全球不同应用电子班牌销量预测（2027-2032）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全球不同应用电子班牌收入（2021-2032）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全球不同应用电子班牌收入及市场份额（2021-2026）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全球不同应用电子班牌收入预测（2027-2032）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全球不同应用电子班牌价格走势（2021-2032）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中国不同应用电子班牌销量（2021-2032）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中国不同应用电子班牌销量及市场份额（2021-2026）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中国不同应用电子班牌销量预测（2027-2032）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中国不同应用电子班牌收入（2021-2032）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中国不同应用电子班牌收入及市场份额（2021-2026）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中国不同应用电子班牌收入预测（2027-2032）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电子班牌行业发展趋势</w:t>
      </w:r>
      <w:r>
        <w:rPr>
          <w:rFonts w:hint="eastAsia"/>
        </w:rPr>
        <w:br/>
      </w:r>
      <w:r>
        <w:rPr>
          <w:rFonts w:hint="eastAsia"/>
        </w:rPr>
        <w:t>　　8.2 电子班牌行业主要驱动因素</w:t>
      </w:r>
      <w:r>
        <w:rPr>
          <w:rFonts w:hint="eastAsia"/>
        </w:rPr>
        <w:br/>
      </w:r>
      <w:r>
        <w:rPr>
          <w:rFonts w:hint="eastAsia"/>
        </w:rPr>
        <w:t>　　8.3 电子班牌中国企业SWOT分析</w:t>
      </w:r>
      <w:r>
        <w:rPr>
          <w:rFonts w:hint="eastAsia"/>
        </w:rPr>
        <w:br/>
      </w:r>
      <w:r>
        <w:rPr>
          <w:rFonts w:hint="eastAsia"/>
        </w:rPr>
        <w:t>　　8.4 中国电子班牌行业政策环境分析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电子班牌行业产业链简介</w:t>
      </w:r>
      <w:r>
        <w:rPr>
          <w:rFonts w:hint="eastAsia"/>
        </w:rPr>
        <w:br/>
      </w:r>
      <w:r>
        <w:rPr>
          <w:rFonts w:hint="eastAsia"/>
        </w:rPr>
        <w:t>　　　　9.1.1 电子班牌行业供应链分析</w:t>
      </w:r>
      <w:r>
        <w:rPr>
          <w:rFonts w:hint="eastAsia"/>
        </w:rPr>
        <w:br/>
      </w:r>
      <w:r>
        <w:rPr>
          <w:rFonts w:hint="eastAsia"/>
        </w:rPr>
        <w:t>　　　　9.1.2 电子班牌主要原料及供应情况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电子班牌行业采购模式</w:t>
      </w:r>
      <w:r>
        <w:rPr>
          <w:rFonts w:hint="eastAsia"/>
        </w:rPr>
        <w:br/>
      </w:r>
      <w:r>
        <w:rPr>
          <w:rFonts w:hint="eastAsia"/>
        </w:rPr>
        <w:t>　　9.3 电子班牌行业生产模式</w:t>
      </w:r>
      <w:r>
        <w:rPr>
          <w:rFonts w:hint="eastAsia"/>
        </w:rPr>
        <w:br/>
      </w:r>
      <w:r>
        <w:rPr>
          <w:rFonts w:hint="eastAsia"/>
        </w:rPr>
        <w:t>　　9.4 电子班牌行业销售模式及销售渠道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按产品类型细分，全球电子班牌市场规模2021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按应用细分，全球电子班牌市场规模（CAGR）2021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电子班牌行业发展主要特点</w:t>
      </w:r>
      <w:r>
        <w:rPr>
          <w:rFonts w:hint="eastAsia"/>
        </w:rPr>
        <w:br/>
      </w:r>
      <w:r>
        <w:rPr>
          <w:rFonts w:hint="eastAsia"/>
        </w:rPr>
        <w:t>　　表 4： 电子班牌行业发展有利因素分析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电子班牌行业发展不利因素分析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进入电子班牌行业壁垒</w:t>
      </w:r>
      <w:r>
        <w:rPr>
          <w:rFonts w:hint="eastAsia"/>
        </w:rPr>
        <w:br/>
      </w:r>
      <w:r>
        <w:rPr>
          <w:rFonts w:hint="eastAsia"/>
        </w:rPr>
        <w:t>　　表 7： 电子班牌主要企业在国际市场占有率（按销量，2023-2026）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2025年电子班牌主要企业在国际市场排名（按销量）&amp;（千件）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全球市场主要企业电子班牌销量（2023-2026）&amp;（千件）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电子班牌主要企业在国际市场占有率（按收入，2023-2026）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2025年电子班牌主要企业在国际市场排名（按收入）&amp;（万元）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全球市场主要企业电子班牌销售收入（2023-2026）&amp;（万元）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全球市场主要企业电子班牌销售价格（2023-2026）&amp;（元/件）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电子班牌主要企业在中国市场占有率（按销量，2023-2026）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2025年电子班牌主要企业在中国市场排名（按销量）&amp;（千件）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中国市场主要企业电子班牌销量（2023-2026）&amp;（千件）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电子班牌主要企业在中国市场占有率（按收入，2023-2026）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2025年电子班牌主要企业在中国市场排名（按收入）&amp;（万元）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中国市场主要企业电子班牌销售收入（2023-2026）&amp;（万元）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全球主要厂商电子班牌总部及产地分布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全球主要厂商成立时间及电子班牌商业化日期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全球主要厂商电子班牌产品类型及应用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2025年全球电子班牌主要厂商市场地位（第一梯队、第二梯队和第三梯队）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全球电子班牌市场投资、并购等现状分析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全球主要地区电子班牌产量增速（CAGR）：（2021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全球主要地区电子班牌产量（2021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全球主要地区电子班牌产量（2021-2026）&amp;（千件）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全球主要地区电子班牌产量（2027-2032）&amp;（千件）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全球主要地区电子班牌产量市场份额（2021-2026）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全球主要地区电子班牌产量市场份额（2027-2032）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中国市场电子班牌产量、销量、进出口（2021-2026）&amp;（千件）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中国市场电子班牌产量、销量、进出口预测（2027-2032）&amp;（千件）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全球主要地区电子班牌销售收入增速：（2021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全球主要地区电子班牌销售收入（2021-2026）&amp;（万元）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全球主要地区电子班牌销售收入市场份额（2021-2026）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全球主要地区电子班牌收入（2027-2032）&amp;（万元）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全球主要地区电子班牌收入市场份额（2027-2032）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全球主要地区电子班牌销量（千件）：2021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全球主要地区电子班牌销量（2021-2026）&amp;（千件）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全球主要地区电子班牌销量市场份额（2021-2026）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全球主要地区电子班牌销量（2027-2032）&amp;（千件）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全球主要地区电子班牌销量份额（2027-2032）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电子班牌生产基地、销售区域、竞争对手及市场地位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电子班牌产品规格、参数及市场应用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电子班牌销量（千件）、收入（万元）、价格（元/件）及毛利率（2021-2026）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全球不同产品类型电子班牌销量（2021-2026）&amp;（千件）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全球不同产品类型电子班牌销量市场份额（2021-2026）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全球不同产品类型电子班牌销量预测（2027-2032）&amp;（千件）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全球市场不同产品类型电子班牌销量市场份额预测（2027-2032）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全球不同产品类型电子班牌收入（2021-2026）&amp;（万元）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全球不同产品类型电子班牌收入市场份额（2021-2026）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全球不同产品类型电子班牌收入预测（2027-2032）&amp;（万元）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全球不同产品类型电子班牌收入市场份额预测（2027-2032）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中国不同产品类型电子班牌销量（2021-2026）&amp;（千件）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中国不同产品类型电子班牌销量市场份额（2021-2026）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中国不同产品类型电子班牌销量预测（2027-2032）&amp;（千件）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全球市场不同产品类型电子班牌销量市场份额预测（2027-2032）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中国不同产品类型电子班牌收入（2021-2026）&amp;（万元）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中国不同产品类型电子班牌收入市场份额（2021-2026）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中国不同产品类型电子班牌收入预测（2027-2032）&amp;（万元）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中国不同产品类型电子班牌收入市场份额预测（2027-2032）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全球不同应用电子班牌销量（2021-2026）&amp;（千件）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全球不同应用电子班牌销量市场份额（2021-2026）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全球不同应用电子班牌销量预测（2027-2032）&amp;（千件）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全球市场不同应用电子班牌销量市场份额预测（2027-2032）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全球不同应用电子班牌收入（2021-2026）&amp;（万元）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全球不同应用电子班牌收入市场份额（2021-2026）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全球不同应用电子班牌收入预测（2027-2032）&amp;（万元）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全球不同应用电子班牌收入市场份额预测（2027-2032）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中国不同应用电子班牌销量（2021-2026）&amp;（千件）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中国不同应用电子班牌销量市场份额（2021-2026）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中国不同应用电子班牌销量预测（2027-2032）&amp;（千件）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中国市场不同应用电子班牌销量市场份额预测（2027-2032）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中国不同应用电子班牌收入（2021-2026）&amp;（万元）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中国不同应用电子班牌收入市场份额（2021-2026）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中国不同应用电子班牌收入预测（2027-2032）&amp;（万元）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中国不同应用电子班牌收入市场份额预测（2027-2032）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电子班牌行业发展趋势</w:t>
      </w:r>
      <w:r>
        <w:rPr>
          <w:rFonts w:hint="eastAsia"/>
        </w:rPr>
        <w:br/>
      </w:r>
      <w:r>
        <w:rPr>
          <w:rFonts w:hint="eastAsia"/>
        </w:rPr>
        <w:t>　　表 136： 电子班牌行业主要驱动因素</w:t>
      </w:r>
      <w:r>
        <w:rPr>
          <w:rFonts w:hint="eastAsia"/>
        </w:rPr>
        <w:br/>
      </w:r>
      <w:r>
        <w:rPr>
          <w:rFonts w:hint="eastAsia"/>
        </w:rPr>
        <w:t>　　表 137： 电子班牌行业供应链分析</w:t>
      </w:r>
      <w:r>
        <w:rPr>
          <w:rFonts w:hint="eastAsia"/>
        </w:rPr>
        <w:br/>
      </w:r>
      <w:r>
        <w:rPr>
          <w:rFonts w:hint="eastAsia"/>
        </w:rPr>
        <w:t>　　表 138： 电子班牌上游原料供应商</w:t>
      </w:r>
      <w:r>
        <w:rPr>
          <w:rFonts w:hint="eastAsia"/>
        </w:rPr>
        <w:br/>
      </w:r>
      <w:r>
        <w:rPr>
          <w:rFonts w:hint="eastAsia"/>
        </w:rPr>
        <w:t>　　表 139： 电子班牌主要地区不同应用客户分析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电子班牌典型经销商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电子班牌产品图片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全球不同产品类型电子班牌销售额2021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全球不同产品类型电子班牌市场份额2025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小于15英寸产品图片</w:t>
      </w:r>
      <w:r>
        <w:rPr>
          <w:rFonts w:hint="eastAsia"/>
        </w:rPr>
        <w:br/>
      </w:r>
      <w:r>
        <w:rPr>
          <w:rFonts w:hint="eastAsia"/>
        </w:rPr>
        <w:t>　　图 5： 16-25寸产品图片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全球不同应用电子班牌市场份额2025 &amp; 2032</w:t>
      </w:r>
      <w:r>
        <w:rPr>
          <w:rFonts w:hint="eastAsia"/>
        </w:rPr>
        <w:br/>
      </w:r>
      <w:r>
        <w:rPr>
          <w:rFonts w:hint="eastAsia"/>
        </w:rPr>
        <w:t>　　图 9： 学校教育</w:t>
      </w:r>
      <w:r>
        <w:rPr>
          <w:rFonts w:hint="eastAsia"/>
        </w:rPr>
        <w:br/>
      </w:r>
      <w:r>
        <w:rPr>
          <w:rFonts w:hint="eastAsia"/>
        </w:rPr>
        <w:t>　　图 10： 学术报告及专家讲座</w:t>
      </w:r>
      <w:r>
        <w:rPr>
          <w:rFonts w:hint="eastAsia"/>
        </w:rPr>
        <w:br/>
      </w:r>
      <w:r>
        <w:rPr>
          <w:rFonts w:hint="eastAsia"/>
        </w:rPr>
        <w:t>　　图 11： 俱乐部活动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2025年全球前五大生产商电子班牌市场份额</w:t>
      </w:r>
      <w:r>
        <w:rPr>
          <w:rFonts w:hint="eastAsia"/>
        </w:rPr>
        <w:br/>
      </w:r>
      <w:r>
        <w:rPr>
          <w:rFonts w:hint="eastAsia"/>
        </w:rPr>
        <w:t>　　图 14： 2025年全球电子班牌第一梯队、第二梯队和第三梯队厂商及市场份额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全球电子班牌产能、产量、产能利用率及发展趋势（2021-2032）&amp;（千件）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全球电子班牌产量、需求量及发展趋势（2021-2032）&amp;（千件）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全球主要地区电子班牌产量市场份额（2021-2032）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中国电子班牌产能、产量、产能利用率及发展趋势（2021-2032）&amp;（千件）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中国电子班牌产量、市场需求量及发展趋势（2021-2032）&amp;（千件）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全球电子班牌市场销售额及增长率：（2021-2032）&amp;（万元）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全球市场电子班牌市场规模：2021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全球市场电子班牌价格趋势（2021-2032）&amp;（元/件）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全球主要地区电子班牌销售收入（2021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全球主要地区电子班牌销售收入市场份额（2021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北美市场电子班牌收入及增长率（2021-2032）&amp;（万元）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欧洲市场电子班牌收入及增长率（2021-2032）&amp;（万元）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中国市场电子班牌收入及增长率（2021-2032）&amp;（万元）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日本市场电子班牌收入及增长率（2021-2032）&amp;（万元）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东南亚市场电子班牌收入及增长率（2021-2032）&amp;（万元）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印度市场电子班牌收入及增长率（2021-2032）&amp;（万元）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南美市场电子班牌收入及增长率（2021-2032）&amp;（万元）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中东市场电子班牌销量及增长率（2021-2032）&amp;（千件）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中东市场电子班牌收入及增长率（2021-2032）&amp;（万元）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全球不同产品类型电子班牌价格走势（2021-2032）&amp;（元/件）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全球不同应用电子班牌价格走势（2021-2032）&amp;（元/件）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电子班牌中国企业SWOT分析</w:t>
      </w:r>
      <w:r>
        <w:rPr>
          <w:rFonts w:hint="eastAsia"/>
        </w:rPr>
        <w:br/>
      </w:r>
      <w:r>
        <w:rPr>
          <w:rFonts w:hint="eastAsia"/>
        </w:rPr>
        <w:t>　　图 45： 电子班牌产业链</w:t>
      </w:r>
      <w:r>
        <w:rPr>
          <w:rFonts w:hint="eastAsia"/>
        </w:rPr>
        <w:br/>
      </w:r>
      <w:r>
        <w:rPr>
          <w:rFonts w:hint="eastAsia"/>
        </w:rPr>
        <w:t>　　图 46： 电子班牌行业采购模式分析</w:t>
      </w:r>
      <w:r>
        <w:rPr>
          <w:rFonts w:hint="eastAsia"/>
        </w:rPr>
        <w:br/>
      </w:r>
      <w:r>
        <w:rPr>
          <w:rFonts w:hint="eastAsia"/>
        </w:rPr>
        <w:t>　　图 47： 电子班牌行业生产模式</w:t>
      </w:r>
      <w:r>
        <w:rPr>
          <w:rFonts w:hint="eastAsia"/>
        </w:rPr>
        <w:br/>
      </w:r>
      <w:r>
        <w:rPr>
          <w:rFonts w:hint="eastAsia"/>
        </w:rPr>
        <w:t>　　图 48： 电子班牌行业销售模式分析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cfe8ae32f4d75" w:history="1">
        <w:r>
          <w:rPr>
            <w:rStyle w:val="Hyperlink"/>
          </w:rPr>
          <w:t>2026-2032年全球与中国电子班牌行业现状及前景趋势分析报告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cfe8ae32f4d75" w:history="1">
        <w:r>
          <w:rPr>
            <w:rStyle w:val="Hyperlink"/>
          </w:rPr>
          <w:t>https://www.20087.com/6/59/DianZiBanPaiDeXianZhuangYuFaZhanQianJing.html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a4700c0a2495a" w:history="1">
      <w:r>
        <w:rPr>
          <w:rStyle w:val="Hyperlink"/>
        </w:rPr>
        <w:t>2026-2032年全球与中国电子班牌行业现状及前景趋势分析报告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ianZiBanPaiDeXianZhuangYuFaZhanQianJing.html" TargetMode="External" Id="Rfb4cfe8ae32f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ianZiBanPaiDeXianZhuangYuFaZhanQianJing.html" TargetMode="External" Id="Rf7ca4700c0a2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2026-01-03T00:21:37Z</dcterms:created>
  <dcterms:modified xsi:type="dcterms:W3CDTF">2026-01-03T01:21:37Z</dcterms:modified>
  <dc:subject>2026-2032年全球与中国电子班牌行业现状及前景趋势分析报告</dc:subject>
  <dc:title>2026-2032年全球与中国电子班牌行业现状及前景趋势分析报告</dc:title>
  <cp:keywords>2026-2032年全球与中国电子班牌行业现状及前景趋势分析报告</cp:keywords>
  <dc:description>2026-2032年全球与中国电子班牌行业现状及前景趋势分析报告</dc:description>
</cp:coreProperties>
</file>